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9F" w:rsidRPr="00861A0F" w:rsidRDefault="00317FBE" w:rsidP="004A6203">
      <w:pPr>
        <w:spacing w:line="240" w:lineRule="auto"/>
        <w:jc w:val="both"/>
        <w:rPr>
          <w:rFonts w:eastAsia="Times New Roman"/>
          <w:b/>
          <w:bCs/>
          <w:color w:val="000000"/>
          <w:sz w:val="22"/>
          <w:szCs w:val="22"/>
        </w:rPr>
      </w:pPr>
      <w:r w:rsidRPr="00861A0F">
        <w:rPr>
          <w:rFonts w:eastAsia="Times New Roman"/>
          <w:b/>
          <w:bCs/>
          <w:color w:val="000000"/>
          <w:sz w:val="22"/>
          <w:szCs w:val="22"/>
        </w:rPr>
        <w:t xml:space="preserve"> </w:t>
      </w:r>
    </w:p>
    <w:p w:rsidR="00EE139F" w:rsidRPr="00861A0F" w:rsidRDefault="00861A0F" w:rsidP="004A6203">
      <w:pPr>
        <w:spacing w:line="240" w:lineRule="auto"/>
        <w:jc w:val="both"/>
        <w:rPr>
          <w:rFonts w:eastAsia="Times New Roman"/>
          <w:bCs/>
          <w:color w:val="000000"/>
          <w:sz w:val="22"/>
          <w:szCs w:val="22"/>
        </w:rPr>
      </w:pPr>
      <w:r w:rsidRPr="00861A0F">
        <w:rPr>
          <w:rFonts w:eastAsia="Times New Roman"/>
          <w:bCs/>
          <w:color w:val="000000"/>
          <w:sz w:val="22"/>
          <w:szCs w:val="22"/>
        </w:rPr>
        <w:t>SHEFFIELD HALLAM UNIVERSITY</w:t>
      </w:r>
    </w:p>
    <w:p w:rsidR="00AD5609" w:rsidRPr="00861A0F" w:rsidRDefault="00AD5609" w:rsidP="004A6203">
      <w:pPr>
        <w:spacing w:line="240" w:lineRule="auto"/>
        <w:jc w:val="both"/>
        <w:rPr>
          <w:rFonts w:eastAsia="Times New Roman"/>
          <w:bCs/>
          <w:color w:val="000000"/>
          <w:sz w:val="22"/>
          <w:szCs w:val="22"/>
        </w:rPr>
      </w:pPr>
      <w:r w:rsidRPr="00861A0F">
        <w:rPr>
          <w:rFonts w:eastAsia="Times New Roman"/>
          <w:bCs/>
          <w:color w:val="000000"/>
          <w:sz w:val="22"/>
          <w:szCs w:val="22"/>
        </w:rPr>
        <w:t>PROFESSIONAL LEARNING WEEK SIMULATION</w:t>
      </w:r>
    </w:p>
    <w:p w:rsidR="00861A0F" w:rsidRPr="00861A0F" w:rsidRDefault="00861A0F" w:rsidP="004A6203">
      <w:pPr>
        <w:spacing w:line="240" w:lineRule="auto"/>
        <w:jc w:val="both"/>
        <w:rPr>
          <w:rFonts w:eastAsia="Times New Roman"/>
          <w:sz w:val="22"/>
          <w:szCs w:val="22"/>
        </w:rPr>
      </w:pPr>
      <w:r w:rsidRPr="00861A0F">
        <w:rPr>
          <w:rFonts w:eastAsia="Times New Roman"/>
          <w:bCs/>
          <w:color w:val="000000"/>
          <w:sz w:val="22"/>
          <w:szCs w:val="22"/>
        </w:rPr>
        <w:t>Anthony Rosie, Division of Applied Social Sciences</w:t>
      </w:r>
    </w:p>
    <w:p w:rsidR="00AD5609" w:rsidRPr="00861A0F" w:rsidRDefault="00AD5609" w:rsidP="004A6203">
      <w:pPr>
        <w:spacing w:line="240" w:lineRule="auto"/>
        <w:jc w:val="both"/>
        <w:rPr>
          <w:rFonts w:eastAsia="Times New Roman"/>
          <w:sz w:val="22"/>
          <w:szCs w:val="22"/>
        </w:rPr>
      </w:pPr>
      <w:r w:rsidRPr="004A6203">
        <w:rPr>
          <w:rFonts w:eastAsia="Times New Roman"/>
          <w:i/>
          <w:iCs/>
          <w:color w:val="000000"/>
          <w:sz w:val="22"/>
          <w:szCs w:val="22"/>
        </w:rPr>
        <w:t>If you want creative workers</w:t>
      </w:r>
      <w:r w:rsidR="004A6203" w:rsidRPr="004A6203">
        <w:rPr>
          <w:rFonts w:eastAsia="Times New Roman"/>
          <w:i/>
          <w:iCs/>
          <w:color w:val="000000"/>
          <w:sz w:val="22"/>
          <w:szCs w:val="22"/>
        </w:rPr>
        <w:t>, give them enough time to pla</w:t>
      </w:r>
      <w:r w:rsidR="004A6203">
        <w:rPr>
          <w:rFonts w:eastAsia="Times New Roman"/>
          <w:color w:val="000000"/>
          <w:sz w:val="22"/>
          <w:szCs w:val="22"/>
        </w:rPr>
        <w:t>y</w:t>
      </w:r>
      <w:r w:rsidRPr="00861A0F">
        <w:rPr>
          <w:rFonts w:eastAsia="Times New Roman"/>
          <w:color w:val="000000"/>
          <w:sz w:val="22"/>
          <w:szCs w:val="22"/>
        </w:rPr>
        <w:t xml:space="preserve"> (John </w:t>
      </w:r>
      <w:proofErr w:type="spellStart"/>
      <w:r w:rsidRPr="00861A0F">
        <w:rPr>
          <w:rFonts w:eastAsia="Times New Roman"/>
          <w:color w:val="000000"/>
          <w:sz w:val="22"/>
          <w:szCs w:val="22"/>
        </w:rPr>
        <w:t>Cleese</w:t>
      </w:r>
      <w:proofErr w:type="spellEnd"/>
      <w:r w:rsidRPr="00861A0F">
        <w:rPr>
          <w:rFonts w:eastAsia="Times New Roman"/>
          <w:color w:val="000000"/>
          <w:sz w:val="22"/>
          <w:szCs w:val="22"/>
        </w:rPr>
        <w:t>)</w:t>
      </w:r>
    </w:p>
    <w:p w:rsidR="00AD5609" w:rsidRPr="00861A0F" w:rsidRDefault="00AD5609" w:rsidP="004A6203">
      <w:pPr>
        <w:spacing w:line="240" w:lineRule="auto"/>
        <w:jc w:val="both"/>
        <w:rPr>
          <w:rFonts w:eastAsia="Times New Roman"/>
          <w:sz w:val="22"/>
          <w:szCs w:val="22"/>
        </w:rPr>
      </w:pPr>
      <w:r w:rsidRPr="00861A0F">
        <w:rPr>
          <w:rFonts w:eastAsia="Times New Roman"/>
          <w:b/>
          <w:color w:val="000000"/>
          <w:sz w:val="22"/>
          <w:szCs w:val="22"/>
        </w:rPr>
        <w:t>Abstract</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Professional Learning Week</w:t>
      </w:r>
      <w:r w:rsidR="00054564">
        <w:rPr>
          <w:rFonts w:eastAsia="Times New Roman"/>
          <w:color w:val="000000"/>
          <w:sz w:val="22"/>
          <w:szCs w:val="22"/>
        </w:rPr>
        <w:t xml:space="preserve"> </w:t>
      </w:r>
      <w:r w:rsidRPr="00861A0F">
        <w:rPr>
          <w:rFonts w:eastAsia="Times New Roman"/>
          <w:color w:val="000000"/>
          <w:sz w:val="22"/>
          <w:szCs w:val="22"/>
        </w:rPr>
        <w:t xml:space="preserve">(PLW) involved </w:t>
      </w:r>
      <w:r w:rsidR="00054564" w:rsidRPr="00861A0F">
        <w:rPr>
          <w:rFonts w:eastAsia="Times New Roman"/>
          <w:color w:val="000000"/>
          <w:sz w:val="22"/>
          <w:szCs w:val="22"/>
        </w:rPr>
        <w:t>a five</w:t>
      </w:r>
      <w:r w:rsidR="00BF02D0" w:rsidRPr="00861A0F">
        <w:rPr>
          <w:rFonts w:eastAsia="Times New Roman"/>
          <w:color w:val="000000"/>
          <w:sz w:val="22"/>
          <w:szCs w:val="22"/>
        </w:rPr>
        <w:t xml:space="preserve"> day</w:t>
      </w:r>
      <w:r w:rsidRPr="00861A0F">
        <w:rPr>
          <w:rFonts w:eastAsia="Times New Roman"/>
          <w:color w:val="000000"/>
          <w:sz w:val="22"/>
          <w:szCs w:val="22"/>
        </w:rPr>
        <w:t xml:space="preserve"> simulation exercise with students </w:t>
      </w:r>
      <w:r w:rsidR="00CB62D9" w:rsidRPr="00861A0F">
        <w:rPr>
          <w:rFonts w:eastAsia="Times New Roman"/>
          <w:color w:val="000000"/>
          <w:sz w:val="22"/>
          <w:szCs w:val="22"/>
        </w:rPr>
        <w:t xml:space="preserve">on social science courses </w:t>
      </w:r>
      <w:r w:rsidRPr="00861A0F">
        <w:rPr>
          <w:rFonts w:eastAsia="Times New Roman"/>
          <w:color w:val="000000"/>
          <w:sz w:val="22"/>
          <w:szCs w:val="22"/>
        </w:rPr>
        <w:t xml:space="preserve">who </w:t>
      </w:r>
      <w:r w:rsidR="00BF02D0" w:rsidRPr="00861A0F">
        <w:rPr>
          <w:rFonts w:eastAsia="Times New Roman"/>
          <w:color w:val="000000"/>
          <w:sz w:val="22"/>
          <w:szCs w:val="22"/>
        </w:rPr>
        <w:t>participate</w:t>
      </w:r>
      <w:r w:rsidR="00A14BAF">
        <w:rPr>
          <w:rFonts w:eastAsia="Times New Roman"/>
          <w:color w:val="000000"/>
          <w:sz w:val="22"/>
          <w:szCs w:val="22"/>
        </w:rPr>
        <w:t>d</w:t>
      </w:r>
      <w:r w:rsidR="00BF02D0" w:rsidRPr="00861A0F">
        <w:rPr>
          <w:rFonts w:eastAsia="Times New Roman"/>
          <w:color w:val="000000"/>
          <w:sz w:val="22"/>
          <w:szCs w:val="22"/>
        </w:rPr>
        <w:t xml:space="preserve"> in </w:t>
      </w:r>
      <w:r w:rsidRPr="00861A0F">
        <w:rPr>
          <w:rFonts w:eastAsia="Times New Roman"/>
          <w:color w:val="000000"/>
          <w:sz w:val="22"/>
          <w:szCs w:val="22"/>
        </w:rPr>
        <w:t>a</w:t>
      </w:r>
      <w:r w:rsidR="00A14BAF">
        <w:rPr>
          <w:rFonts w:eastAsia="Times New Roman"/>
          <w:color w:val="000000"/>
          <w:sz w:val="22"/>
          <w:szCs w:val="22"/>
        </w:rPr>
        <w:t xml:space="preserve"> </w:t>
      </w:r>
      <w:r w:rsidRPr="00861A0F">
        <w:rPr>
          <w:rFonts w:eastAsia="Times New Roman"/>
          <w:color w:val="000000"/>
          <w:sz w:val="22"/>
          <w:szCs w:val="22"/>
        </w:rPr>
        <w:t>consultancy</w:t>
      </w:r>
      <w:r w:rsidR="00A14BAF">
        <w:rPr>
          <w:rFonts w:eastAsia="Times New Roman"/>
          <w:color w:val="000000"/>
          <w:sz w:val="22"/>
          <w:szCs w:val="22"/>
        </w:rPr>
        <w:t xml:space="preserve"> exercise</w:t>
      </w:r>
      <w:r w:rsidRPr="00861A0F">
        <w:rPr>
          <w:rFonts w:eastAsia="Times New Roman"/>
          <w:color w:val="000000"/>
          <w:sz w:val="22"/>
          <w:szCs w:val="22"/>
        </w:rPr>
        <w:t>. It was</w:t>
      </w:r>
      <w:r w:rsidR="00757D6D" w:rsidRPr="00861A0F">
        <w:rPr>
          <w:rFonts w:eastAsia="Times New Roman"/>
          <w:color w:val="000000"/>
          <w:sz w:val="22"/>
          <w:szCs w:val="22"/>
        </w:rPr>
        <w:t xml:space="preserve"> introduced </w:t>
      </w:r>
      <w:r w:rsidRPr="00861A0F">
        <w:rPr>
          <w:rFonts w:eastAsia="Times New Roman"/>
          <w:color w:val="000000"/>
          <w:sz w:val="22"/>
          <w:szCs w:val="22"/>
        </w:rPr>
        <w:t>in March 2007.  The exercise used relational autonomy approaches</w:t>
      </w:r>
      <w:r w:rsidR="00A14BAF">
        <w:rPr>
          <w:rFonts w:eastAsia="Times New Roman"/>
          <w:color w:val="000000"/>
          <w:sz w:val="22"/>
          <w:szCs w:val="22"/>
        </w:rPr>
        <w:t xml:space="preserve"> based on the subjects studied by the students.</w:t>
      </w:r>
      <w:r w:rsidR="0057231A" w:rsidRPr="00861A0F">
        <w:rPr>
          <w:rFonts w:eastAsia="Times New Roman"/>
          <w:color w:val="000000"/>
          <w:sz w:val="22"/>
          <w:szCs w:val="22"/>
        </w:rPr>
        <w:t xml:space="preserve"> Relational autonomy refers to a move beyond individualistic approaches to</w:t>
      </w:r>
      <w:r w:rsidR="00BF02D0" w:rsidRPr="00861A0F">
        <w:rPr>
          <w:rFonts w:eastAsia="Times New Roman"/>
          <w:color w:val="000000"/>
          <w:sz w:val="22"/>
          <w:szCs w:val="22"/>
        </w:rPr>
        <w:t xml:space="preserve"> autonomy towards</w:t>
      </w:r>
      <w:r w:rsidR="0057231A" w:rsidRPr="00861A0F">
        <w:rPr>
          <w:rFonts w:eastAsia="Times New Roman"/>
          <w:color w:val="000000"/>
          <w:sz w:val="22"/>
          <w:szCs w:val="22"/>
        </w:rPr>
        <w:t xml:space="preserve"> a recognition of the value of using dependent relations positively. It supports a social form of autonomy and is particularly associated with feminist scholarship.  </w:t>
      </w:r>
      <w:r w:rsidRPr="00861A0F">
        <w:rPr>
          <w:rFonts w:eastAsia="Times New Roman"/>
          <w:color w:val="000000"/>
          <w:sz w:val="22"/>
          <w:szCs w:val="22"/>
        </w:rPr>
        <w:t xml:space="preserve"> </w:t>
      </w:r>
      <w:r w:rsidR="00BF02D0" w:rsidRPr="00861A0F">
        <w:rPr>
          <w:rFonts w:eastAsia="Times New Roman"/>
          <w:color w:val="000000"/>
          <w:sz w:val="22"/>
          <w:szCs w:val="22"/>
        </w:rPr>
        <w:t xml:space="preserve">PLW </w:t>
      </w:r>
      <w:r w:rsidRPr="00861A0F">
        <w:rPr>
          <w:rFonts w:eastAsia="Times New Roman"/>
          <w:color w:val="000000"/>
          <w:sz w:val="22"/>
          <w:szCs w:val="22"/>
        </w:rPr>
        <w:t xml:space="preserve">is readily exportable with appropriate modifications </w:t>
      </w:r>
      <w:r w:rsidR="00054564" w:rsidRPr="00861A0F">
        <w:rPr>
          <w:rFonts w:eastAsia="Times New Roman"/>
          <w:color w:val="000000"/>
          <w:sz w:val="22"/>
          <w:szCs w:val="22"/>
        </w:rPr>
        <w:t>for other</w:t>
      </w:r>
      <w:r w:rsidRPr="00861A0F">
        <w:rPr>
          <w:rFonts w:eastAsia="Times New Roman"/>
          <w:color w:val="000000"/>
          <w:sz w:val="22"/>
          <w:szCs w:val="22"/>
        </w:rPr>
        <w:t xml:space="preserve"> student groups across </w:t>
      </w:r>
      <w:r w:rsidR="00BF02D0" w:rsidRPr="00861A0F">
        <w:rPr>
          <w:rFonts w:eastAsia="Times New Roman"/>
          <w:color w:val="000000"/>
          <w:sz w:val="22"/>
          <w:szCs w:val="22"/>
        </w:rPr>
        <w:t>most subject disciplines</w:t>
      </w:r>
      <w:r w:rsidRPr="00861A0F">
        <w:rPr>
          <w:rFonts w:eastAsia="Times New Roman"/>
          <w:color w:val="000000"/>
          <w:sz w:val="22"/>
          <w:szCs w:val="22"/>
        </w:rPr>
        <w:t xml:space="preserve">. The simulation can be </w:t>
      </w:r>
      <w:r w:rsidR="00BF02D0" w:rsidRPr="00861A0F">
        <w:rPr>
          <w:rFonts w:eastAsia="Times New Roman"/>
          <w:color w:val="000000"/>
          <w:sz w:val="22"/>
          <w:szCs w:val="22"/>
        </w:rPr>
        <w:t xml:space="preserve">adapted to three day and single day versions so suggestions are given </w:t>
      </w:r>
      <w:r w:rsidR="00054564">
        <w:rPr>
          <w:rFonts w:eastAsia="Times New Roman"/>
          <w:color w:val="000000"/>
          <w:sz w:val="22"/>
          <w:szCs w:val="22"/>
        </w:rPr>
        <w:t xml:space="preserve">for </w:t>
      </w:r>
      <w:r w:rsidR="00A14BAF">
        <w:rPr>
          <w:rFonts w:eastAsia="Times New Roman"/>
          <w:color w:val="000000"/>
          <w:sz w:val="22"/>
          <w:szCs w:val="22"/>
        </w:rPr>
        <w:t xml:space="preserve">such adaptations. </w:t>
      </w:r>
      <w:r w:rsidRPr="00861A0F">
        <w:rPr>
          <w:rFonts w:eastAsia="Times New Roman"/>
          <w:color w:val="000000"/>
          <w:sz w:val="22"/>
          <w:szCs w:val="22"/>
        </w:rPr>
        <w:t>Key learning experiences for students included</w:t>
      </w:r>
      <w:r w:rsidR="003A1968" w:rsidRPr="00861A0F">
        <w:rPr>
          <w:rFonts w:eastAsia="Times New Roman"/>
          <w:color w:val="000000"/>
          <w:sz w:val="22"/>
          <w:szCs w:val="22"/>
        </w:rPr>
        <w:t>:</w:t>
      </w:r>
      <w:r w:rsidRPr="00861A0F">
        <w:rPr>
          <w:rFonts w:eastAsia="Times New Roman"/>
          <w:color w:val="000000"/>
          <w:sz w:val="22"/>
          <w:szCs w:val="22"/>
        </w:rPr>
        <w:t xml:space="preserve"> enjoyment of working on academic discipline issues in </w:t>
      </w:r>
      <w:r w:rsidR="00BF02D0" w:rsidRPr="00861A0F">
        <w:rPr>
          <w:rFonts w:eastAsia="Times New Roman"/>
          <w:color w:val="000000"/>
          <w:sz w:val="22"/>
          <w:szCs w:val="22"/>
        </w:rPr>
        <w:t xml:space="preserve">new and </w:t>
      </w:r>
      <w:r w:rsidRPr="00861A0F">
        <w:rPr>
          <w:rFonts w:eastAsia="Times New Roman"/>
          <w:color w:val="000000"/>
          <w:sz w:val="22"/>
          <w:szCs w:val="22"/>
        </w:rPr>
        <w:t xml:space="preserve">different ways, gains in personal development, </w:t>
      </w:r>
      <w:r w:rsidR="00A14BAF">
        <w:rPr>
          <w:rFonts w:eastAsia="Times New Roman"/>
          <w:color w:val="000000"/>
          <w:sz w:val="22"/>
          <w:szCs w:val="22"/>
        </w:rPr>
        <w:t xml:space="preserve">new </w:t>
      </w:r>
      <w:r w:rsidRPr="00861A0F">
        <w:rPr>
          <w:rFonts w:eastAsia="Times New Roman"/>
          <w:color w:val="000000"/>
          <w:sz w:val="22"/>
          <w:szCs w:val="22"/>
        </w:rPr>
        <w:t>group</w:t>
      </w:r>
      <w:r w:rsidR="00CB62D9" w:rsidRPr="00861A0F">
        <w:rPr>
          <w:rFonts w:eastAsia="Times New Roman"/>
          <w:color w:val="000000"/>
          <w:sz w:val="22"/>
          <w:szCs w:val="22"/>
        </w:rPr>
        <w:t xml:space="preserve"> relations. Students learned that sometimes conflicting pressures within a group can be used positively. They also learned to respond to </w:t>
      </w:r>
      <w:r w:rsidR="00BF02D0" w:rsidRPr="00861A0F">
        <w:rPr>
          <w:rFonts w:eastAsia="Times New Roman"/>
          <w:color w:val="000000"/>
          <w:sz w:val="22"/>
          <w:szCs w:val="22"/>
        </w:rPr>
        <w:t xml:space="preserve">contrasting </w:t>
      </w:r>
      <w:r w:rsidR="00CB62D9" w:rsidRPr="00861A0F">
        <w:rPr>
          <w:rFonts w:eastAsia="Times New Roman"/>
          <w:color w:val="000000"/>
          <w:sz w:val="22"/>
          <w:szCs w:val="22"/>
        </w:rPr>
        <w:t xml:space="preserve">demands quickly </w:t>
      </w:r>
      <w:r w:rsidR="00A14BAF">
        <w:rPr>
          <w:rFonts w:eastAsia="Times New Roman"/>
          <w:color w:val="000000"/>
          <w:sz w:val="22"/>
          <w:szCs w:val="22"/>
        </w:rPr>
        <w:t xml:space="preserve">using </w:t>
      </w:r>
      <w:r w:rsidR="00CB62D9" w:rsidRPr="00861A0F">
        <w:rPr>
          <w:rFonts w:eastAsia="Times New Roman"/>
          <w:color w:val="000000"/>
          <w:sz w:val="22"/>
          <w:szCs w:val="22"/>
        </w:rPr>
        <w:t xml:space="preserve">feedback in positive ways.  </w:t>
      </w:r>
      <w:r w:rsidRPr="00861A0F">
        <w:rPr>
          <w:rFonts w:eastAsia="Times New Roman"/>
          <w:color w:val="000000"/>
          <w:sz w:val="22"/>
          <w:szCs w:val="22"/>
        </w:rPr>
        <w:t xml:space="preserve"> </w:t>
      </w:r>
    </w:p>
    <w:p w:rsidR="00AD5609" w:rsidRPr="00861A0F" w:rsidRDefault="00AD5609" w:rsidP="004A6203">
      <w:pPr>
        <w:numPr>
          <w:ilvl w:val="0"/>
          <w:numId w:val="1"/>
        </w:numPr>
        <w:spacing w:line="240" w:lineRule="auto"/>
        <w:jc w:val="both"/>
        <w:rPr>
          <w:rFonts w:eastAsia="Times New Roman"/>
          <w:sz w:val="22"/>
          <w:szCs w:val="22"/>
        </w:rPr>
      </w:pPr>
      <w:r w:rsidRPr="00861A0F">
        <w:rPr>
          <w:rFonts w:eastAsia="Times New Roman"/>
          <w:b/>
          <w:color w:val="000000"/>
          <w:sz w:val="22"/>
          <w:szCs w:val="22"/>
        </w:rPr>
        <w:t>Introduction</w:t>
      </w:r>
      <w:r w:rsidRPr="00861A0F">
        <w:rPr>
          <w:rFonts w:eastAsia="Times New Roman"/>
          <w:sz w:val="22"/>
          <w:szCs w:val="22"/>
        </w:rPr>
        <w:t xml:space="preserve"> </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This introduction </w:t>
      </w:r>
      <w:r w:rsidR="00BF02D0" w:rsidRPr="00861A0F">
        <w:rPr>
          <w:rFonts w:eastAsia="Times New Roman"/>
          <w:color w:val="000000"/>
          <w:sz w:val="22"/>
          <w:szCs w:val="22"/>
        </w:rPr>
        <w:t xml:space="preserve">outlines </w:t>
      </w:r>
      <w:r w:rsidRPr="00861A0F">
        <w:rPr>
          <w:rFonts w:eastAsia="Times New Roman"/>
          <w:color w:val="000000"/>
          <w:sz w:val="22"/>
          <w:szCs w:val="22"/>
        </w:rPr>
        <w:t xml:space="preserve">the literature review carried out for the Professional Learning Week (PLW) simulation exercise held in March 2007.  </w:t>
      </w:r>
      <w:r w:rsidR="00B90BBB" w:rsidRPr="00861A0F">
        <w:rPr>
          <w:rFonts w:eastAsia="Times New Roman"/>
          <w:color w:val="000000"/>
          <w:sz w:val="22"/>
          <w:szCs w:val="22"/>
        </w:rPr>
        <w:t>Th</w:t>
      </w:r>
      <w:r w:rsidR="00B36476" w:rsidRPr="00861A0F">
        <w:rPr>
          <w:rFonts w:eastAsia="Times New Roman"/>
          <w:color w:val="000000"/>
          <w:sz w:val="22"/>
          <w:szCs w:val="22"/>
        </w:rPr>
        <w:t>e</w:t>
      </w:r>
      <w:r w:rsidR="00B90BBB" w:rsidRPr="00861A0F">
        <w:rPr>
          <w:rFonts w:eastAsia="Times New Roman"/>
          <w:color w:val="000000"/>
          <w:sz w:val="22"/>
          <w:szCs w:val="22"/>
        </w:rPr>
        <w:t xml:space="preserve"> review </w:t>
      </w:r>
      <w:r w:rsidR="006D7914" w:rsidRPr="00861A0F">
        <w:rPr>
          <w:rFonts w:eastAsia="Times New Roman"/>
          <w:color w:val="000000"/>
          <w:sz w:val="22"/>
          <w:szCs w:val="22"/>
        </w:rPr>
        <w:t xml:space="preserve">explored both ‘relational autonomy’ and the theory and practice of simulations. Relational autonomy is distinguishable from mainstream theories of autonomy </w:t>
      </w:r>
      <w:r w:rsidR="00BF02D0" w:rsidRPr="00861A0F">
        <w:rPr>
          <w:rFonts w:eastAsia="Times New Roman"/>
          <w:color w:val="000000"/>
          <w:sz w:val="22"/>
          <w:szCs w:val="22"/>
        </w:rPr>
        <w:t xml:space="preserve">in its avoidance of </w:t>
      </w:r>
      <w:r w:rsidR="006D7914" w:rsidRPr="00861A0F">
        <w:rPr>
          <w:rFonts w:eastAsia="Times New Roman"/>
          <w:color w:val="000000"/>
          <w:sz w:val="22"/>
          <w:szCs w:val="22"/>
        </w:rPr>
        <w:t>individualist</w:t>
      </w:r>
      <w:r w:rsidR="005B482D" w:rsidRPr="00861A0F">
        <w:rPr>
          <w:rFonts w:eastAsia="Times New Roman"/>
          <w:color w:val="000000"/>
          <w:sz w:val="22"/>
          <w:szCs w:val="22"/>
        </w:rPr>
        <w:t>ic</w:t>
      </w:r>
      <w:r w:rsidR="006D7914" w:rsidRPr="00861A0F">
        <w:rPr>
          <w:rFonts w:eastAsia="Times New Roman"/>
          <w:color w:val="000000"/>
          <w:sz w:val="22"/>
          <w:szCs w:val="22"/>
        </w:rPr>
        <w:t xml:space="preserve"> approaches. It locates autonomy </w:t>
      </w:r>
      <w:r w:rsidR="00B36476" w:rsidRPr="00861A0F">
        <w:rPr>
          <w:rFonts w:eastAsia="Times New Roman"/>
          <w:color w:val="000000"/>
          <w:sz w:val="22"/>
          <w:szCs w:val="22"/>
        </w:rPr>
        <w:t xml:space="preserve">through </w:t>
      </w:r>
      <w:r w:rsidR="006D7914" w:rsidRPr="00861A0F">
        <w:rPr>
          <w:rFonts w:eastAsia="Times New Roman"/>
          <w:color w:val="000000"/>
          <w:sz w:val="22"/>
          <w:szCs w:val="22"/>
        </w:rPr>
        <w:t xml:space="preserve">the social embedding of persons </w:t>
      </w:r>
      <w:r w:rsidR="00054564" w:rsidRPr="00861A0F">
        <w:rPr>
          <w:rFonts w:eastAsia="Times New Roman"/>
          <w:color w:val="000000"/>
          <w:sz w:val="22"/>
          <w:szCs w:val="22"/>
        </w:rPr>
        <w:t>in relationships</w:t>
      </w:r>
      <w:r w:rsidR="006D7914" w:rsidRPr="00861A0F">
        <w:rPr>
          <w:rFonts w:eastAsia="Times New Roman"/>
          <w:color w:val="000000"/>
          <w:sz w:val="22"/>
          <w:szCs w:val="22"/>
        </w:rPr>
        <w:t xml:space="preserve"> which are structured </w:t>
      </w:r>
      <w:r w:rsidR="00B36476" w:rsidRPr="00861A0F">
        <w:rPr>
          <w:rFonts w:eastAsia="Times New Roman"/>
          <w:i/>
          <w:iCs/>
          <w:color w:val="000000"/>
          <w:sz w:val="22"/>
          <w:szCs w:val="22"/>
        </w:rPr>
        <w:t xml:space="preserve">inter alia </w:t>
      </w:r>
      <w:r w:rsidR="006D7914" w:rsidRPr="00861A0F">
        <w:rPr>
          <w:rFonts w:eastAsia="Times New Roman"/>
          <w:color w:val="000000"/>
          <w:sz w:val="22"/>
          <w:szCs w:val="22"/>
        </w:rPr>
        <w:t xml:space="preserve">through class, gender and race. </w:t>
      </w:r>
      <w:r w:rsidR="00AA77BF" w:rsidRPr="00861A0F">
        <w:rPr>
          <w:rFonts w:eastAsia="Times New Roman"/>
          <w:color w:val="000000"/>
          <w:sz w:val="22"/>
          <w:szCs w:val="22"/>
        </w:rPr>
        <w:t>Relational autonomy does not deny the importance of the individual but seeks to avoid casting outcomes in terms of individual agency (Meyers, 198</w:t>
      </w:r>
      <w:r w:rsidR="003A1968" w:rsidRPr="00861A0F">
        <w:rPr>
          <w:rFonts w:eastAsia="Times New Roman"/>
          <w:color w:val="000000"/>
          <w:sz w:val="22"/>
          <w:szCs w:val="22"/>
        </w:rPr>
        <w:t>9</w:t>
      </w:r>
      <w:r w:rsidR="00AA77BF" w:rsidRPr="00861A0F">
        <w:rPr>
          <w:rFonts w:eastAsia="Times New Roman"/>
          <w:color w:val="000000"/>
          <w:sz w:val="22"/>
          <w:szCs w:val="22"/>
        </w:rPr>
        <w:t xml:space="preserve">).  </w:t>
      </w:r>
      <w:r w:rsidR="006D7914" w:rsidRPr="00861A0F">
        <w:rPr>
          <w:rFonts w:eastAsia="Times New Roman"/>
          <w:color w:val="000000"/>
          <w:sz w:val="22"/>
          <w:szCs w:val="22"/>
        </w:rPr>
        <w:t xml:space="preserve">Theorising on relational autonomy has </w:t>
      </w:r>
      <w:r w:rsidR="00B36476" w:rsidRPr="00861A0F">
        <w:rPr>
          <w:rFonts w:eastAsia="Times New Roman"/>
          <w:color w:val="000000"/>
          <w:sz w:val="22"/>
          <w:szCs w:val="22"/>
        </w:rPr>
        <w:t xml:space="preserve">emerged </w:t>
      </w:r>
      <w:r w:rsidR="00054564" w:rsidRPr="00861A0F">
        <w:rPr>
          <w:rFonts w:eastAsia="Times New Roman"/>
          <w:color w:val="000000"/>
          <w:sz w:val="22"/>
          <w:szCs w:val="22"/>
        </w:rPr>
        <w:t>particularly in</w:t>
      </w:r>
      <w:r w:rsidR="006D7914" w:rsidRPr="00861A0F">
        <w:rPr>
          <w:rFonts w:eastAsia="Times New Roman"/>
          <w:color w:val="000000"/>
          <w:sz w:val="22"/>
          <w:szCs w:val="22"/>
        </w:rPr>
        <w:t xml:space="preserve"> feminist philosophy (Mackenzie and </w:t>
      </w:r>
      <w:proofErr w:type="spellStart"/>
      <w:r w:rsidR="006D7914" w:rsidRPr="00861A0F">
        <w:rPr>
          <w:rFonts w:eastAsia="Times New Roman"/>
          <w:color w:val="000000"/>
          <w:sz w:val="22"/>
          <w:szCs w:val="22"/>
        </w:rPr>
        <w:t>Stoljar</w:t>
      </w:r>
      <w:proofErr w:type="spellEnd"/>
      <w:r w:rsidR="006D7914" w:rsidRPr="00861A0F">
        <w:rPr>
          <w:rFonts w:eastAsia="Times New Roman"/>
          <w:color w:val="000000"/>
          <w:sz w:val="22"/>
          <w:szCs w:val="22"/>
        </w:rPr>
        <w:t xml:space="preserve">, 2000: Friedman, 2003). </w:t>
      </w:r>
      <w:r w:rsidR="005B482D" w:rsidRPr="00861A0F">
        <w:rPr>
          <w:rFonts w:eastAsia="Times New Roman"/>
          <w:color w:val="000000"/>
          <w:sz w:val="22"/>
          <w:szCs w:val="22"/>
        </w:rPr>
        <w:t>Th</w:t>
      </w:r>
      <w:r w:rsidR="00BF02D0" w:rsidRPr="00861A0F">
        <w:rPr>
          <w:rFonts w:eastAsia="Times New Roman"/>
          <w:color w:val="000000"/>
          <w:sz w:val="22"/>
          <w:szCs w:val="22"/>
        </w:rPr>
        <w:t xml:space="preserve">is work </w:t>
      </w:r>
      <w:r w:rsidR="006D7914" w:rsidRPr="00861A0F">
        <w:rPr>
          <w:rFonts w:eastAsia="Times New Roman"/>
          <w:color w:val="000000"/>
          <w:sz w:val="22"/>
          <w:szCs w:val="22"/>
        </w:rPr>
        <w:t>replac</w:t>
      </w:r>
      <w:r w:rsidR="00BF02D0" w:rsidRPr="00861A0F">
        <w:rPr>
          <w:rFonts w:eastAsia="Times New Roman"/>
          <w:color w:val="000000"/>
          <w:sz w:val="22"/>
          <w:szCs w:val="22"/>
        </w:rPr>
        <w:t>es</w:t>
      </w:r>
      <w:r w:rsidR="006D7914" w:rsidRPr="00861A0F">
        <w:rPr>
          <w:rFonts w:eastAsia="Times New Roman"/>
          <w:color w:val="000000"/>
          <w:sz w:val="22"/>
          <w:szCs w:val="22"/>
        </w:rPr>
        <w:t xml:space="preserve"> </w:t>
      </w:r>
      <w:r w:rsidR="00A14BAF">
        <w:rPr>
          <w:rFonts w:eastAsia="Times New Roman"/>
          <w:color w:val="000000"/>
          <w:sz w:val="22"/>
          <w:szCs w:val="22"/>
        </w:rPr>
        <w:t xml:space="preserve">the </w:t>
      </w:r>
      <w:r w:rsidR="006D7914" w:rsidRPr="00861A0F">
        <w:rPr>
          <w:rFonts w:eastAsia="Times New Roman"/>
          <w:color w:val="000000"/>
          <w:sz w:val="22"/>
          <w:szCs w:val="22"/>
        </w:rPr>
        <w:t xml:space="preserve"> individualist</w:t>
      </w:r>
      <w:r w:rsidR="00131C82" w:rsidRPr="00861A0F">
        <w:rPr>
          <w:rFonts w:eastAsia="Times New Roman"/>
          <w:color w:val="000000"/>
          <w:sz w:val="22"/>
          <w:szCs w:val="22"/>
        </w:rPr>
        <w:t>ic</w:t>
      </w:r>
      <w:r w:rsidR="006D7914" w:rsidRPr="00861A0F">
        <w:rPr>
          <w:rFonts w:eastAsia="Times New Roman"/>
          <w:color w:val="000000"/>
          <w:sz w:val="22"/>
          <w:szCs w:val="22"/>
        </w:rPr>
        <w:t xml:space="preserve"> conception of autonomy</w:t>
      </w:r>
      <w:r w:rsidR="00BF02D0" w:rsidRPr="00861A0F">
        <w:rPr>
          <w:rFonts w:eastAsia="Times New Roman"/>
          <w:color w:val="000000"/>
          <w:sz w:val="22"/>
          <w:szCs w:val="22"/>
        </w:rPr>
        <w:t xml:space="preserve"> characteristic of some liberal-individual models </w:t>
      </w:r>
      <w:r w:rsidR="006D7914" w:rsidRPr="00861A0F">
        <w:rPr>
          <w:rFonts w:eastAsia="Times New Roman"/>
          <w:color w:val="000000"/>
          <w:sz w:val="22"/>
          <w:szCs w:val="22"/>
        </w:rPr>
        <w:t xml:space="preserve">with </w:t>
      </w:r>
      <w:r w:rsidR="00CE5AB0" w:rsidRPr="00861A0F">
        <w:rPr>
          <w:rFonts w:eastAsia="Times New Roman"/>
          <w:color w:val="000000"/>
          <w:sz w:val="22"/>
          <w:szCs w:val="22"/>
        </w:rPr>
        <w:t xml:space="preserve">an </w:t>
      </w:r>
      <w:r w:rsidR="006D7914" w:rsidRPr="00861A0F">
        <w:rPr>
          <w:rFonts w:eastAsia="Times New Roman"/>
          <w:color w:val="000000"/>
          <w:sz w:val="22"/>
          <w:szCs w:val="22"/>
        </w:rPr>
        <w:t xml:space="preserve">understanding </w:t>
      </w:r>
      <w:r w:rsidR="00CE5AB0" w:rsidRPr="00861A0F">
        <w:rPr>
          <w:rFonts w:eastAsia="Times New Roman"/>
          <w:color w:val="000000"/>
          <w:sz w:val="22"/>
          <w:szCs w:val="22"/>
        </w:rPr>
        <w:t xml:space="preserve">of </w:t>
      </w:r>
      <w:r w:rsidR="006D7914" w:rsidRPr="00861A0F">
        <w:rPr>
          <w:rFonts w:eastAsia="Times New Roman"/>
          <w:color w:val="000000"/>
          <w:sz w:val="22"/>
          <w:szCs w:val="22"/>
        </w:rPr>
        <w:t xml:space="preserve">how intersubjectivities and social identities might be used to foster shared understandings (Mackenzie and </w:t>
      </w:r>
      <w:proofErr w:type="spellStart"/>
      <w:r w:rsidR="006D7914" w:rsidRPr="00861A0F">
        <w:rPr>
          <w:rFonts w:eastAsia="Times New Roman"/>
          <w:color w:val="000000"/>
          <w:sz w:val="22"/>
          <w:szCs w:val="22"/>
        </w:rPr>
        <w:t>Stoljar</w:t>
      </w:r>
      <w:proofErr w:type="spellEnd"/>
      <w:r w:rsidR="006D7914" w:rsidRPr="00861A0F">
        <w:rPr>
          <w:rFonts w:eastAsia="Times New Roman"/>
          <w:color w:val="000000"/>
          <w:sz w:val="22"/>
          <w:szCs w:val="22"/>
        </w:rPr>
        <w:t xml:space="preserve">, 2000: </w:t>
      </w:r>
      <w:r w:rsidR="00CB53A4" w:rsidRPr="00861A0F">
        <w:rPr>
          <w:rFonts w:eastAsia="Times New Roman"/>
          <w:color w:val="000000"/>
          <w:sz w:val="22"/>
          <w:szCs w:val="22"/>
        </w:rPr>
        <w:t>10). Relational autonomy is by no means the only approach to autonomy that questions individualistic approaches</w:t>
      </w:r>
      <w:r w:rsidR="00CE5AB0" w:rsidRPr="00861A0F">
        <w:rPr>
          <w:rFonts w:eastAsia="Times New Roman"/>
          <w:color w:val="000000"/>
          <w:sz w:val="22"/>
          <w:szCs w:val="22"/>
        </w:rPr>
        <w:t xml:space="preserve">. </w:t>
      </w:r>
      <w:r w:rsidR="00CB53A4" w:rsidRPr="00861A0F">
        <w:rPr>
          <w:rFonts w:eastAsia="Times New Roman"/>
          <w:color w:val="000000"/>
          <w:sz w:val="22"/>
          <w:szCs w:val="22"/>
        </w:rPr>
        <w:t xml:space="preserve"> Work in political philosophy such as that of </w:t>
      </w:r>
      <w:proofErr w:type="spellStart"/>
      <w:r w:rsidR="00CB53A4" w:rsidRPr="00861A0F">
        <w:rPr>
          <w:rFonts w:eastAsia="Times New Roman"/>
          <w:color w:val="000000"/>
          <w:sz w:val="22"/>
          <w:szCs w:val="22"/>
        </w:rPr>
        <w:t>Seyla</w:t>
      </w:r>
      <w:proofErr w:type="spellEnd"/>
      <w:r w:rsidR="00CB53A4" w:rsidRPr="00861A0F">
        <w:rPr>
          <w:rFonts w:eastAsia="Times New Roman"/>
          <w:color w:val="000000"/>
          <w:sz w:val="22"/>
          <w:szCs w:val="22"/>
        </w:rPr>
        <w:t xml:space="preserve"> </w:t>
      </w:r>
      <w:proofErr w:type="spellStart"/>
      <w:r w:rsidR="00CB53A4" w:rsidRPr="00861A0F">
        <w:rPr>
          <w:rFonts w:eastAsia="Times New Roman"/>
          <w:color w:val="000000"/>
          <w:sz w:val="22"/>
          <w:szCs w:val="22"/>
        </w:rPr>
        <w:t>Benhabib</w:t>
      </w:r>
      <w:proofErr w:type="spellEnd"/>
      <w:r w:rsidR="00CB53A4" w:rsidRPr="00861A0F">
        <w:rPr>
          <w:rFonts w:eastAsia="Times New Roman"/>
          <w:color w:val="000000"/>
          <w:sz w:val="22"/>
          <w:szCs w:val="22"/>
        </w:rPr>
        <w:t xml:space="preserve"> and Cornelius </w:t>
      </w:r>
      <w:proofErr w:type="spellStart"/>
      <w:r w:rsidR="00CB53A4" w:rsidRPr="00861A0F">
        <w:rPr>
          <w:rFonts w:eastAsia="Times New Roman"/>
          <w:color w:val="000000"/>
          <w:sz w:val="22"/>
          <w:szCs w:val="22"/>
        </w:rPr>
        <w:t>Castoriadis</w:t>
      </w:r>
      <w:proofErr w:type="spellEnd"/>
      <w:r w:rsidR="00CB53A4" w:rsidRPr="00861A0F">
        <w:rPr>
          <w:rFonts w:eastAsia="Times New Roman"/>
          <w:color w:val="000000"/>
          <w:sz w:val="22"/>
          <w:szCs w:val="22"/>
        </w:rPr>
        <w:t xml:space="preserve"> critiques liberal individualism.  However, as yet, </w:t>
      </w:r>
      <w:r w:rsidR="00CE5AB0" w:rsidRPr="00861A0F">
        <w:rPr>
          <w:rFonts w:eastAsia="Times New Roman"/>
          <w:color w:val="000000"/>
          <w:sz w:val="22"/>
          <w:szCs w:val="22"/>
        </w:rPr>
        <w:t xml:space="preserve">scant attention has been paid to how </w:t>
      </w:r>
      <w:r w:rsidR="00CB53A4" w:rsidRPr="00861A0F">
        <w:rPr>
          <w:rFonts w:eastAsia="Times New Roman"/>
          <w:color w:val="000000"/>
          <w:sz w:val="22"/>
          <w:szCs w:val="22"/>
        </w:rPr>
        <w:t>relational autonomy might ground pedagogy in</w:t>
      </w:r>
      <w:r w:rsidR="0063367F" w:rsidRPr="00861A0F">
        <w:rPr>
          <w:rFonts w:eastAsia="Times New Roman"/>
          <w:color w:val="000000"/>
          <w:sz w:val="22"/>
          <w:szCs w:val="22"/>
        </w:rPr>
        <w:t xml:space="preserve"> higher education</w:t>
      </w:r>
      <w:r w:rsidR="00CB53A4" w:rsidRPr="00861A0F">
        <w:rPr>
          <w:rFonts w:eastAsia="Times New Roman"/>
          <w:color w:val="000000"/>
          <w:sz w:val="22"/>
          <w:szCs w:val="22"/>
        </w:rPr>
        <w:t xml:space="preserve"> classroom settings. The PLW </w:t>
      </w:r>
      <w:r w:rsidR="00CE5AB0" w:rsidRPr="00861A0F">
        <w:rPr>
          <w:rFonts w:eastAsia="Times New Roman"/>
          <w:color w:val="000000"/>
          <w:sz w:val="22"/>
          <w:szCs w:val="22"/>
        </w:rPr>
        <w:t xml:space="preserve">simulation is a response to this absence.  </w:t>
      </w:r>
    </w:p>
    <w:p w:rsidR="00AD5609" w:rsidRPr="00861A0F" w:rsidRDefault="00AD5609" w:rsidP="004A6203">
      <w:pPr>
        <w:spacing w:line="240" w:lineRule="auto"/>
        <w:jc w:val="both"/>
        <w:rPr>
          <w:rFonts w:eastAsia="Times New Roman"/>
          <w:sz w:val="22"/>
          <w:szCs w:val="22"/>
        </w:rPr>
      </w:pPr>
      <w:proofErr w:type="spellStart"/>
      <w:r w:rsidRPr="00861A0F">
        <w:rPr>
          <w:rFonts w:eastAsia="Times New Roman"/>
          <w:color w:val="000000"/>
          <w:sz w:val="22"/>
          <w:szCs w:val="22"/>
        </w:rPr>
        <w:t>Edelheim</w:t>
      </w:r>
      <w:proofErr w:type="spellEnd"/>
      <w:r w:rsidRPr="00861A0F">
        <w:rPr>
          <w:rFonts w:eastAsia="Times New Roman"/>
          <w:color w:val="000000"/>
          <w:sz w:val="22"/>
          <w:szCs w:val="22"/>
        </w:rPr>
        <w:t xml:space="preserve"> and Ueda (2007) refer to a standard definition of simulation from the Society for Advancement of Games and Simulations in Education and Training (SAGSET):  ‘a working representation of reality; it may be an abstracted, simplified or accelerated model of a process’ (cited in </w:t>
      </w:r>
      <w:proofErr w:type="spellStart"/>
      <w:r w:rsidRPr="00861A0F">
        <w:rPr>
          <w:rFonts w:eastAsia="Times New Roman"/>
          <w:color w:val="000000"/>
          <w:sz w:val="22"/>
          <w:szCs w:val="22"/>
        </w:rPr>
        <w:t>Ruohomaki</w:t>
      </w:r>
      <w:proofErr w:type="spellEnd"/>
      <w:r w:rsidRPr="00861A0F">
        <w:rPr>
          <w:rFonts w:eastAsia="Times New Roman"/>
          <w:color w:val="000000"/>
          <w:sz w:val="22"/>
          <w:szCs w:val="22"/>
        </w:rPr>
        <w:t xml:space="preserve">, 1995: 13). Simulations provide a controlled environment which stands in relation to a realistic experience in the world. </w:t>
      </w:r>
      <w:r w:rsidR="001C14A5">
        <w:rPr>
          <w:rFonts w:eastAsia="Times New Roman"/>
          <w:color w:val="000000"/>
          <w:sz w:val="22"/>
          <w:szCs w:val="22"/>
        </w:rPr>
        <w:t xml:space="preserve">They </w:t>
      </w:r>
      <w:r w:rsidRPr="00861A0F">
        <w:rPr>
          <w:rFonts w:eastAsia="Times New Roman"/>
          <w:color w:val="000000"/>
          <w:sz w:val="22"/>
          <w:szCs w:val="22"/>
        </w:rPr>
        <w:t xml:space="preserve">may involve learners in working together on a problem where they have to solve problems, derive action plans, </w:t>
      </w:r>
      <w:r w:rsidR="00054564" w:rsidRPr="00861A0F">
        <w:rPr>
          <w:rFonts w:eastAsia="Times New Roman"/>
          <w:color w:val="000000"/>
          <w:sz w:val="22"/>
          <w:szCs w:val="22"/>
        </w:rPr>
        <w:t>and reflect</w:t>
      </w:r>
      <w:r w:rsidRPr="00861A0F">
        <w:rPr>
          <w:rFonts w:eastAsia="Times New Roman"/>
          <w:color w:val="000000"/>
          <w:sz w:val="22"/>
          <w:szCs w:val="22"/>
        </w:rPr>
        <w:t xml:space="preserve"> on their own learning. Simulations may be highly </w:t>
      </w:r>
      <w:r w:rsidR="00054564" w:rsidRPr="00861A0F">
        <w:rPr>
          <w:rFonts w:eastAsia="Times New Roman"/>
          <w:color w:val="000000"/>
          <w:sz w:val="22"/>
          <w:szCs w:val="22"/>
        </w:rPr>
        <w:t>complex,</w:t>
      </w:r>
      <w:r w:rsidR="00757D6D" w:rsidRPr="00861A0F">
        <w:rPr>
          <w:rFonts w:eastAsia="Times New Roman"/>
          <w:color w:val="000000"/>
          <w:sz w:val="22"/>
          <w:szCs w:val="22"/>
        </w:rPr>
        <w:t xml:space="preserve"> for example, </w:t>
      </w:r>
      <w:r w:rsidRPr="00861A0F">
        <w:rPr>
          <w:rFonts w:eastAsia="Times New Roman"/>
          <w:color w:val="000000"/>
          <w:sz w:val="22"/>
          <w:szCs w:val="22"/>
        </w:rPr>
        <w:t xml:space="preserve">modelling of responses to major disasters. They can of course be relatively simple with structured role activity, data analysis and report.  Undoubtedly, one of the most significant developments over the last seven to eight years has been the use of online environments for simulation activity including </w:t>
      </w:r>
      <w:r w:rsidRPr="00861A0F">
        <w:rPr>
          <w:rFonts w:eastAsia="Times New Roman"/>
          <w:color w:val="000000"/>
          <w:sz w:val="22"/>
          <w:szCs w:val="22"/>
        </w:rPr>
        <w:lastRenderedPageBreak/>
        <w:t>‘Second Life’. These lie outside the scope of this project which used a face-to-face classroom based model.</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There is a substantial literature on simulations including projects from the social sciences and higher education. In brief, developers and users have commented on how simulations can bring complex material to life for students, develop content knowledge, </w:t>
      </w:r>
      <w:r w:rsidR="00054564" w:rsidRPr="00861A0F">
        <w:rPr>
          <w:rFonts w:eastAsia="Times New Roman"/>
          <w:color w:val="000000"/>
          <w:sz w:val="22"/>
          <w:szCs w:val="22"/>
        </w:rPr>
        <w:t>and promote</w:t>
      </w:r>
      <w:r w:rsidRPr="00861A0F">
        <w:rPr>
          <w:rFonts w:eastAsia="Times New Roman"/>
          <w:color w:val="000000"/>
          <w:sz w:val="22"/>
          <w:szCs w:val="22"/>
        </w:rPr>
        <w:t xml:space="preserve"> negotiation skills and skills of critical thinking (Hess, 1991; Jones, 1995; Ellington, Gordon and </w:t>
      </w:r>
      <w:proofErr w:type="spellStart"/>
      <w:r w:rsidRPr="00861A0F">
        <w:rPr>
          <w:rFonts w:eastAsia="Times New Roman"/>
          <w:color w:val="000000"/>
          <w:sz w:val="22"/>
          <w:szCs w:val="22"/>
        </w:rPr>
        <w:t>Fowlie</w:t>
      </w:r>
      <w:proofErr w:type="spellEnd"/>
      <w:r w:rsidRPr="00861A0F">
        <w:rPr>
          <w:rFonts w:eastAsia="Times New Roman"/>
          <w:color w:val="000000"/>
          <w:sz w:val="22"/>
          <w:szCs w:val="22"/>
        </w:rPr>
        <w:t xml:space="preserve">, 1998; Wolfe and </w:t>
      </w:r>
      <w:proofErr w:type="spellStart"/>
      <w:r w:rsidRPr="00861A0F">
        <w:rPr>
          <w:rFonts w:eastAsia="Times New Roman"/>
          <w:color w:val="000000"/>
          <w:sz w:val="22"/>
          <w:szCs w:val="22"/>
        </w:rPr>
        <w:t>Crookall</w:t>
      </w:r>
      <w:proofErr w:type="spellEnd"/>
      <w:r w:rsidRPr="00861A0F">
        <w:rPr>
          <w:rFonts w:eastAsia="Times New Roman"/>
          <w:color w:val="000000"/>
          <w:sz w:val="22"/>
          <w:szCs w:val="22"/>
        </w:rPr>
        <w:t xml:space="preserve">, 1998; Ruben, 1999; Brown and King, 2000; </w:t>
      </w:r>
      <w:proofErr w:type="spellStart"/>
      <w:r w:rsidRPr="00861A0F">
        <w:rPr>
          <w:rFonts w:eastAsia="Times New Roman"/>
          <w:color w:val="000000"/>
          <w:sz w:val="22"/>
          <w:szCs w:val="22"/>
        </w:rPr>
        <w:t>Hertel</w:t>
      </w:r>
      <w:proofErr w:type="spellEnd"/>
      <w:r w:rsidRPr="00861A0F">
        <w:rPr>
          <w:rFonts w:eastAsia="Times New Roman"/>
          <w:color w:val="000000"/>
          <w:sz w:val="22"/>
          <w:szCs w:val="22"/>
        </w:rPr>
        <w:t xml:space="preserve"> and Millis, 2002; </w:t>
      </w:r>
      <w:proofErr w:type="spellStart"/>
      <w:r w:rsidRPr="00861A0F">
        <w:rPr>
          <w:rFonts w:eastAsia="Times New Roman"/>
          <w:color w:val="000000"/>
          <w:sz w:val="22"/>
          <w:szCs w:val="22"/>
        </w:rPr>
        <w:t>Asal</w:t>
      </w:r>
      <w:proofErr w:type="spellEnd"/>
      <w:r w:rsidRPr="00861A0F">
        <w:rPr>
          <w:rFonts w:eastAsia="Times New Roman"/>
          <w:color w:val="000000"/>
          <w:sz w:val="22"/>
          <w:szCs w:val="22"/>
        </w:rPr>
        <w:t>, 2005).</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The literature also draws attention to potential problems with simulation activity which developers and </w:t>
      </w:r>
      <w:r w:rsidR="001C14A5">
        <w:rPr>
          <w:rFonts w:eastAsia="Times New Roman"/>
          <w:color w:val="000000"/>
          <w:sz w:val="22"/>
          <w:szCs w:val="22"/>
        </w:rPr>
        <w:t xml:space="preserve">tutors </w:t>
      </w:r>
      <w:r w:rsidRPr="00861A0F">
        <w:rPr>
          <w:rFonts w:eastAsia="Times New Roman"/>
          <w:color w:val="000000"/>
          <w:sz w:val="22"/>
          <w:szCs w:val="22"/>
        </w:rPr>
        <w:t>need to consider: over-simplified scenarios, reduced validity, difficulty of maintaining student participation if the activity is voluntary and non-assessed, complexity of timetable arrangements, and some difficulties in persuading both colleagues and students to value the activity.</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The view taken for PLW Learning Week was that if the simulation is well designed, caters for subject knowledge, involves opportunities for learners to follow different and demanding activities, is linked as far as possible to institutional and faculty strategies, then the strengths and advantages of simulations should come through. A well constructed simulation should also address some of the concerns </w:t>
      </w:r>
      <w:r w:rsidR="00054564" w:rsidRPr="00861A0F">
        <w:rPr>
          <w:rFonts w:eastAsia="Times New Roman"/>
          <w:color w:val="000000"/>
          <w:sz w:val="22"/>
          <w:szCs w:val="22"/>
        </w:rPr>
        <w:t>about simplification</w:t>
      </w:r>
      <w:r w:rsidRPr="00861A0F">
        <w:rPr>
          <w:rFonts w:eastAsia="Times New Roman"/>
          <w:color w:val="000000"/>
          <w:sz w:val="22"/>
          <w:szCs w:val="22"/>
        </w:rPr>
        <w:t xml:space="preserve"> and lack of application to other learning activity.</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PLW organisers recognised the potential risks</w:t>
      </w:r>
      <w:r w:rsidR="001C14A5">
        <w:rPr>
          <w:rFonts w:eastAsia="Times New Roman"/>
          <w:color w:val="000000"/>
          <w:sz w:val="22"/>
          <w:szCs w:val="22"/>
        </w:rPr>
        <w:t xml:space="preserve"> with the exercise</w:t>
      </w:r>
      <w:r w:rsidRPr="00861A0F">
        <w:rPr>
          <w:rFonts w:eastAsia="Times New Roman"/>
          <w:color w:val="000000"/>
          <w:sz w:val="22"/>
          <w:szCs w:val="22"/>
        </w:rPr>
        <w:t xml:space="preserve"> and took steps to pre-empt problems, </w:t>
      </w:r>
      <w:r w:rsidR="00CE5AB0" w:rsidRPr="00861A0F">
        <w:rPr>
          <w:rFonts w:eastAsia="Times New Roman"/>
          <w:color w:val="000000"/>
          <w:sz w:val="22"/>
          <w:szCs w:val="22"/>
        </w:rPr>
        <w:t xml:space="preserve">as well as </w:t>
      </w:r>
      <w:r w:rsidRPr="00861A0F">
        <w:rPr>
          <w:rFonts w:eastAsia="Times New Roman"/>
          <w:color w:val="000000"/>
          <w:sz w:val="22"/>
          <w:szCs w:val="22"/>
        </w:rPr>
        <w:t>respond</w:t>
      </w:r>
      <w:r w:rsidR="00CE5AB0" w:rsidRPr="00861A0F">
        <w:rPr>
          <w:rFonts w:eastAsia="Times New Roman"/>
          <w:color w:val="000000"/>
          <w:sz w:val="22"/>
          <w:szCs w:val="22"/>
        </w:rPr>
        <w:t>ing</w:t>
      </w:r>
      <w:r w:rsidRPr="00861A0F">
        <w:rPr>
          <w:rFonts w:eastAsia="Times New Roman"/>
          <w:color w:val="000000"/>
          <w:sz w:val="22"/>
          <w:szCs w:val="22"/>
        </w:rPr>
        <w:t xml:space="preserve"> to those that arose. </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1.1</w:t>
      </w:r>
      <w:r w:rsidRPr="00861A0F">
        <w:rPr>
          <w:rFonts w:eastAsia="Times New Roman"/>
          <w:color w:val="000000"/>
          <w:sz w:val="22"/>
          <w:szCs w:val="22"/>
        </w:rPr>
        <w:tab/>
        <w:t xml:space="preserve"> </w:t>
      </w:r>
      <w:r w:rsidRPr="00861A0F">
        <w:rPr>
          <w:rFonts w:eastAsia="Times New Roman"/>
          <w:color w:val="000000"/>
          <w:sz w:val="22"/>
          <w:szCs w:val="22"/>
          <w:u w:val="single"/>
        </w:rPr>
        <w:t>Setting the simulation exercise brief</w:t>
      </w:r>
    </w:p>
    <w:p w:rsidR="00AD5609" w:rsidRPr="00861A0F" w:rsidRDefault="00AD5609" w:rsidP="004A6203">
      <w:pPr>
        <w:spacing w:line="240" w:lineRule="auto"/>
        <w:ind w:right="95"/>
        <w:jc w:val="both"/>
        <w:rPr>
          <w:rFonts w:eastAsia="Times New Roman"/>
          <w:sz w:val="22"/>
          <w:szCs w:val="22"/>
        </w:rPr>
      </w:pPr>
      <w:r w:rsidRPr="00861A0F">
        <w:rPr>
          <w:rFonts w:eastAsia="Times New Roman"/>
          <w:color w:val="000000"/>
          <w:sz w:val="22"/>
          <w:szCs w:val="22"/>
        </w:rPr>
        <w:t xml:space="preserve">The exercise </w:t>
      </w:r>
      <w:r w:rsidR="00CE5AB0" w:rsidRPr="00861A0F">
        <w:rPr>
          <w:rFonts w:eastAsia="Times New Roman"/>
          <w:color w:val="000000"/>
          <w:sz w:val="22"/>
          <w:szCs w:val="22"/>
        </w:rPr>
        <w:t xml:space="preserve">required </w:t>
      </w:r>
      <w:r w:rsidR="00757D6D" w:rsidRPr="00861A0F">
        <w:rPr>
          <w:rFonts w:eastAsia="Times New Roman"/>
          <w:color w:val="000000"/>
          <w:sz w:val="22"/>
          <w:szCs w:val="22"/>
        </w:rPr>
        <w:t>learners to</w:t>
      </w:r>
      <w:r w:rsidRPr="00861A0F">
        <w:rPr>
          <w:rFonts w:eastAsia="Times New Roman"/>
          <w:color w:val="000000"/>
          <w:sz w:val="22"/>
          <w:szCs w:val="22"/>
        </w:rPr>
        <w:t>:</w:t>
      </w:r>
    </w:p>
    <w:p w:rsidR="00AD5609" w:rsidRPr="00861A0F" w:rsidRDefault="00AD5609" w:rsidP="004A6203">
      <w:pPr>
        <w:numPr>
          <w:ilvl w:val="0"/>
          <w:numId w:val="2"/>
        </w:numPr>
        <w:spacing w:line="240" w:lineRule="auto"/>
        <w:jc w:val="both"/>
        <w:rPr>
          <w:rFonts w:eastAsia="Times New Roman"/>
          <w:sz w:val="22"/>
          <w:szCs w:val="22"/>
        </w:rPr>
      </w:pPr>
      <w:r w:rsidRPr="00861A0F">
        <w:rPr>
          <w:rFonts w:eastAsia="Times New Roman"/>
          <w:color w:val="000000"/>
          <w:sz w:val="22"/>
          <w:szCs w:val="22"/>
        </w:rPr>
        <w:t>work with prepared materials</w:t>
      </w:r>
      <w:r w:rsidR="00CE5AB0" w:rsidRPr="00861A0F">
        <w:rPr>
          <w:rFonts w:eastAsia="Times New Roman"/>
          <w:color w:val="000000"/>
          <w:sz w:val="22"/>
          <w:szCs w:val="22"/>
        </w:rPr>
        <w:t xml:space="preserve"> linked to their subject areas</w:t>
      </w:r>
      <w:r w:rsidRPr="00861A0F">
        <w:rPr>
          <w:rFonts w:eastAsia="Times New Roman"/>
          <w:color w:val="000000"/>
          <w:sz w:val="22"/>
          <w:szCs w:val="22"/>
        </w:rPr>
        <w:t xml:space="preserve"> as part of a problem-solving exercise</w:t>
      </w:r>
      <w:r w:rsidR="00CE5AB0" w:rsidRPr="00861A0F">
        <w:rPr>
          <w:rFonts w:eastAsia="Times New Roman"/>
          <w:color w:val="000000"/>
          <w:sz w:val="22"/>
          <w:szCs w:val="22"/>
        </w:rPr>
        <w:t>;</w:t>
      </w:r>
      <w:r w:rsidRPr="00861A0F">
        <w:rPr>
          <w:rFonts w:eastAsia="Times New Roman"/>
          <w:sz w:val="22"/>
          <w:szCs w:val="22"/>
        </w:rPr>
        <w:t xml:space="preserve"> </w:t>
      </w:r>
    </w:p>
    <w:p w:rsidR="00AD5609" w:rsidRPr="00861A0F" w:rsidRDefault="00AD5609" w:rsidP="004A6203">
      <w:pPr>
        <w:numPr>
          <w:ilvl w:val="0"/>
          <w:numId w:val="2"/>
        </w:numPr>
        <w:spacing w:line="240" w:lineRule="auto"/>
        <w:jc w:val="both"/>
        <w:rPr>
          <w:rFonts w:eastAsia="Times New Roman"/>
          <w:sz w:val="22"/>
          <w:szCs w:val="22"/>
        </w:rPr>
      </w:pPr>
      <w:r w:rsidRPr="00861A0F">
        <w:rPr>
          <w:rFonts w:eastAsia="Times New Roman"/>
          <w:color w:val="000000"/>
          <w:sz w:val="22"/>
          <w:szCs w:val="22"/>
        </w:rPr>
        <w:t xml:space="preserve">take on roles or activities </w:t>
      </w:r>
      <w:r w:rsidR="00CE5AB0" w:rsidRPr="00861A0F">
        <w:rPr>
          <w:rFonts w:eastAsia="Times New Roman"/>
          <w:color w:val="000000"/>
          <w:sz w:val="22"/>
          <w:szCs w:val="22"/>
        </w:rPr>
        <w:t xml:space="preserve">drawn </w:t>
      </w:r>
      <w:r w:rsidRPr="00861A0F">
        <w:rPr>
          <w:rFonts w:eastAsia="Times New Roman"/>
          <w:color w:val="000000"/>
          <w:sz w:val="22"/>
          <w:szCs w:val="22"/>
        </w:rPr>
        <w:t xml:space="preserve"> from existing real-life cases without </w:t>
      </w:r>
      <w:r w:rsidR="00CE5AB0" w:rsidRPr="00861A0F">
        <w:rPr>
          <w:rFonts w:eastAsia="Times New Roman"/>
          <w:color w:val="000000"/>
          <w:sz w:val="22"/>
          <w:szCs w:val="22"/>
        </w:rPr>
        <w:t xml:space="preserve">requiring </w:t>
      </w:r>
      <w:r w:rsidRPr="00861A0F">
        <w:rPr>
          <w:rFonts w:eastAsia="Times New Roman"/>
          <w:color w:val="000000"/>
          <w:sz w:val="22"/>
          <w:szCs w:val="22"/>
        </w:rPr>
        <w:t>acting or drama</w:t>
      </w:r>
      <w:r w:rsidR="00CE5AB0" w:rsidRPr="00861A0F">
        <w:rPr>
          <w:rFonts w:eastAsia="Times New Roman"/>
          <w:color w:val="000000"/>
          <w:sz w:val="22"/>
          <w:szCs w:val="22"/>
        </w:rPr>
        <w:t>;</w:t>
      </w:r>
      <w:r w:rsidRPr="00861A0F">
        <w:rPr>
          <w:rFonts w:eastAsia="Times New Roman"/>
          <w:sz w:val="22"/>
          <w:szCs w:val="22"/>
        </w:rPr>
        <w:t xml:space="preserve"> </w:t>
      </w:r>
    </w:p>
    <w:p w:rsidR="00AD5609" w:rsidRPr="00861A0F" w:rsidRDefault="00AD5609" w:rsidP="004A6203">
      <w:pPr>
        <w:numPr>
          <w:ilvl w:val="0"/>
          <w:numId w:val="2"/>
        </w:numPr>
        <w:spacing w:line="240" w:lineRule="auto"/>
        <w:jc w:val="both"/>
        <w:rPr>
          <w:rFonts w:eastAsia="Times New Roman"/>
          <w:sz w:val="22"/>
          <w:szCs w:val="22"/>
        </w:rPr>
      </w:pPr>
      <w:r w:rsidRPr="00861A0F">
        <w:rPr>
          <w:rFonts w:eastAsia="Times New Roman"/>
          <w:color w:val="000000"/>
          <w:sz w:val="22"/>
          <w:szCs w:val="22"/>
        </w:rPr>
        <w:t>conduct ongoing review and evaluation of personal progress and to report on such appropriately</w:t>
      </w:r>
      <w:r w:rsidR="00CE5AB0" w:rsidRPr="00861A0F">
        <w:rPr>
          <w:rFonts w:eastAsia="Times New Roman"/>
          <w:color w:val="000000"/>
          <w:sz w:val="22"/>
          <w:szCs w:val="22"/>
        </w:rPr>
        <w:t>;</w:t>
      </w:r>
      <w:r w:rsidRPr="00861A0F">
        <w:rPr>
          <w:rFonts w:eastAsia="Times New Roman"/>
          <w:sz w:val="22"/>
          <w:szCs w:val="22"/>
        </w:rPr>
        <w:t xml:space="preserve"> </w:t>
      </w:r>
    </w:p>
    <w:p w:rsidR="00AD5609" w:rsidRPr="00861A0F" w:rsidRDefault="00AD5609" w:rsidP="004A6203">
      <w:pPr>
        <w:numPr>
          <w:ilvl w:val="0"/>
          <w:numId w:val="2"/>
        </w:numPr>
        <w:spacing w:line="240" w:lineRule="auto"/>
        <w:jc w:val="both"/>
        <w:rPr>
          <w:rFonts w:eastAsia="Times New Roman"/>
          <w:sz w:val="22"/>
          <w:szCs w:val="22"/>
        </w:rPr>
      </w:pPr>
      <w:r w:rsidRPr="00861A0F">
        <w:rPr>
          <w:rFonts w:eastAsia="Times New Roman"/>
          <w:color w:val="000000"/>
          <w:sz w:val="22"/>
          <w:szCs w:val="22"/>
        </w:rPr>
        <w:t xml:space="preserve"> use prior subject-based knowledge as well as new subject-based knowledge gained </w:t>
      </w:r>
      <w:r w:rsidR="00F46E4F" w:rsidRPr="00861A0F">
        <w:rPr>
          <w:rFonts w:eastAsia="Times New Roman"/>
          <w:color w:val="000000"/>
          <w:sz w:val="22"/>
          <w:szCs w:val="22"/>
        </w:rPr>
        <w:t xml:space="preserve">through </w:t>
      </w:r>
      <w:r w:rsidRPr="00861A0F">
        <w:rPr>
          <w:rFonts w:eastAsia="Times New Roman"/>
          <w:color w:val="000000"/>
          <w:sz w:val="22"/>
          <w:szCs w:val="22"/>
        </w:rPr>
        <w:t>the simulation exercise</w:t>
      </w:r>
      <w:r w:rsidR="00CE5AB0" w:rsidRPr="00861A0F">
        <w:rPr>
          <w:rFonts w:eastAsia="Times New Roman"/>
          <w:color w:val="000000"/>
          <w:sz w:val="22"/>
          <w:szCs w:val="22"/>
        </w:rPr>
        <w:t>;</w:t>
      </w:r>
      <w:r w:rsidRPr="00861A0F">
        <w:rPr>
          <w:rFonts w:eastAsia="Times New Roman"/>
          <w:sz w:val="22"/>
          <w:szCs w:val="22"/>
        </w:rPr>
        <w:t xml:space="preserve"> </w:t>
      </w:r>
    </w:p>
    <w:p w:rsidR="00AD5609" w:rsidRPr="00861A0F" w:rsidRDefault="00AD5609" w:rsidP="004A6203">
      <w:pPr>
        <w:numPr>
          <w:ilvl w:val="0"/>
          <w:numId w:val="2"/>
        </w:numPr>
        <w:spacing w:line="240" w:lineRule="auto"/>
        <w:jc w:val="both"/>
        <w:rPr>
          <w:rFonts w:eastAsia="Times New Roman"/>
          <w:sz w:val="22"/>
          <w:szCs w:val="22"/>
        </w:rPr>
      </w:pPr>
      <w:proofErr w:type="gramStart"/>
      <w:r w:rsidRPr="00861A0F">
        <w:rPr>
          <w:rFonts w:eastAsia="Times New Roman"/>
          <w:color w:val="000000"/>
          <w:sz w:val="22"/>
          <w:szCs w:val="22"/>
        </w:rPr>
        <w:t>give</w:t>
      </w:r>
      <w:proofErr w:type="gramEnd"/>
      <w:r w:rsidRPr="00861A0F">
        <w:rPr>
          <w:rFonts w:eastAsia="Times New Roman"/>
          <w:color w:val="000000"/>
          <w:sz w:val="22"/>
          <w:szCs w:val="22"/>
        </w:rPr>
        <w:t xml:space="preserve"> and receive different sorts of feedback.</w:t>
      </w:r>
      <w:r w:rsidRPr="00861A0F">
        <w:rPr>
          <w:rFonts w:eastAsia="Times New Roman"/>
          <w:sz w:val="22"/>
          <w:szCs w:val="22"/>
        </w:rPr>
        <w:t xml:space="preserve"> </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Such requirements are common to many extended simulations. Further requirements were made to set the exercise in terms of relational autonomy. </w:t>
      </w:r>
      <w:r w:rsidR="005E5979" w:rsidRPr="00861A0F">
        <w:rPr>
          <w:rFonts w:eastAsia="Times New Roman"/>
          <w:color w:val="000000"/>
          <w:sz w:val="22"/>
          <w:szCs w:val="22"/>
        </w:rPr>
        <w:t>Following the literature referred to above t</w:t>
      </w:r>
      <w:r w:rsidR="00131C82" w:rsidRPr="00861A0F">
        <w:rPr>
          <w:rFonts w:eastAsia="Times New Roman"/>
          <w:color w:val="000000"/>
          <w:sz w:val="22"/>
          <w:szCs w:val="22"/>
        </w:rPr>
        <w:t xml:space="preserve">hese were based on </w:t>
      </w:r>
      <w:r w:rsidR="005E5979" w:rsidRPr="00861A0F">
        <w:rPr>
          <w:rFonts w:eastAsia="Times New Roman"/>
          <w:color w:val="000000"/>
          <w:sz w:val="22"/>
          <w:szCs w:val="22"/>
        </w:rPr>
        <w:t xml:space="preserve">developing different forms of dependencies and interdependencies in groups </w:t>
      </w:r>
      <w:r w:rsidR="00F46E4F" w:rsidRPr="00861A0F">
        <w:rPr>
          <w:rFonts w:eastAsia="Times New Roman"/>
          <w:color w:val="000000"/>
          <w:sz w:val="22"/>
          <w:szCs w:val="22"/>
        </w:rPr>
        <w:t xml:space="preserve">with </w:t>
      </w:r>
      <w:r w:rsidR="005E5979" w:rsidRPr="00861A0F">
        <w:rPr>
          <w:rFonts w:eastAsia="Times New Roman"/>
          <w:color w:val="000000"/>
          <w:sz w:val="22"/>
          <w:szCs w:val="22"/>
        </w:rPr>
        <w:t xml:space="preserve">the need for explicit reflection. </w:t>
      </w:r>
      <w:r w:rsidRPr="00861A0F">
        <w:rPr>
          <w:rFonts w:eastAsia="Times New Roman"/>
          <w:color w:val="000000"/>
          <w:sz w:val="22"/>
          <w:szCs w:val="22"/>
        </w:rPr>
        <w:t>Learners had to:</w:t>
      </w:r>
    </w:p>
    <w:p w:rsidR="00AD5609" w:rsidRPr="00861A0F" w:rsidRDefault="00AD5609" w:rsidP="004A6203">
      <w:pPr>
        <w:numPr>
          <w:ilvl w:val="0"/>
          <w:numId w:val="3"/>
        </w:numPr>
        <w:spacing w:line="240" w:lineRule="auto"/>
        <w:jc w:val="both"/>
        <w:rPr>
          <w:rFonts w:eastAsia="Times New Roman"/>
          <w:sz w:val="22"/>
          <w:szCs w:val="22"/>
        </w:rPr>
      </w:pPr>
      <w:r w:rsidRPr="00861A0F">
        <w:rPr>
          <w:rFonts w:eastAsia="Times New Roman"/>
          <w:color w:val="000000"/>
          <w:sz w:val="22"/>
          <w:szCs w:val="22"/>
        </w:rPr>
        <w:t>identify feedback challenges</w:t>
      </w:r>
      <w:r w:rsidR="0063367F" w:rsidRPr="00861A0F">
        <w:rPr>
          <w:rFonts w:eastAsia="Times New Roman"/>
          <w:color w:val="000000"/>
          <w:sz w:val="22"/>
          <w:szCs w:val="22"/>
        </w:rPr>
        <w:t>,</w:t>
      </w:r>
      <w:r w:rsidRPr="00861A0F">
        <w:rPr>
          <w:rFonts w:eastAsia="Times New Roman"/>
          <w:color w:val="000000"/>
          <w:sz w:val="22"/>
          <w:szCs w:val="22"/>
        </w:rPr>
        <w:t xml:space="preserve">  act on them</w:t>
      </w:r>
      <w:r w:rsidR="005E5979" w:rsidRPr="00861A0F">
        <w:rPr>
          <w:rFonts w:eastAsia="Times New Roman"/>
          <w:color w:val="000000"/>
          <w:sz w:val="22"/>
          <w:szCs w:val="22"/>
        </w:rPr>
        <w:t xml:space="preserve"> with others</w:t>
      </w:r>
      <w:r w:rsidRPr="00861A0F">
        <w:rPr>
          <w:rFonts w:eastAsia="Times New Roman"/>
          <w:sz w:val="22"/>
          <w:szCs w:val="22"/>
        </w:rPr>
        <w:t xml:space="preserve"> </w:t>
      </w:r>
      <w:r w:rsidR="0063367F" w:rsidRPr="00861A0F">
        <w:rPr>
          <w:rFonts w:eastAsia="Times New Roman"/>
          <w:sz w:val="22"/>
          <w:szCs w:val="22"/>
        </w:rPr>
        <w:t>and reflect publicly on the value of feedback</w:t>
      </w:r>
      <w:r w:rsidR="00CE5AB0" w:rsidRPr="00861A0F">
        <w:rPr>
          <w:rFonts w:eastAsia="Times New Roman"/>
          <w:sz w:val="22"/>
          <w:szCs w:val="22"/>
        </w:rPr>
        <w:t>;</w:t>
      </w:r>
    </w:p>
    <w:p w:rsidR="00AD5609" w:rsidRPr="00861A0F" w:rsidRDefault="00AD5609" w:rsidP="004A6203">
      <w:pPr>
        <w:numPr>
          <w:ilvl w:val="0"/>
          <w:numId w:val="3"/>
        </w:numPr>
        <w:spacing w:line="240" w:lineRule="auto"/>
        <w:jc w:val="both"/>
        <w:rPr>
          <w:rFonts w:eastAsia="Times New Roman"/>
          <w:sz w:val="22"/>
          <w:szCs w:val="22"/>
        </w:rPr>
      </w:pPr>
      <w:r w:rsidRPr="00861A0F">
        <w:rPr>
          <w:rFonts w:eastAsia="Times New Roman"/>
          <w:color w:val="000000"/>
          <w:sz w:val="22"/>
          <w:szCs w:val="22"/>
        </w:rPr>
        <w:t xml:space="preserve">identify how they </w:t>
      </w:r>
      <w:r w:rsidR="005E5979" w:rsidRPr="00861A0F">
        <w:rPr>
          <w:rFonts w:eastAsia="Times New Roman"/>
          <w:color w:val="000000"/>
          <w:sz w:val="22"/>
          <w:szCs w:val="22"/>
        </w:rPr>
        <w:t xml:space="preserve">as individuals </w:t>
      </w:r>
      <w:r w:rsidRPr="00861A0F">
        <w:rPr>
          <w:rFonts w:eastAsia="Times New Roman"/>
          <w:color w:val="000000"/>
          <w:sz w:val="22"/>
          <w:szCs w:val="22"/>
        </w:rPr>
        <w:t xml:space="preserve">worked </w:t>
      </w:r>
      <w:r w:rsidR="00F46E4F" w:rsidRPr="00861A0F">
        <w:rPr>
          <w:rFonts w:eastAsia="Times New Roman"/>
          <w:color w:val="000000"/>
          <w:sz w:val="22"/>
          <w:szCs w:val="22"/>
        </w:rPr>
        <w:t xml:space="preserve">within </w:t>
      </w:r>
      <w:r w:rsidR="0063367F" w:rsidRPr="00861A0F">
        <w:rPr>
          <w:rFonts w:eastAsia="Times New Roman"/>
          <w:color w:val="000000"/>
          <w:sz w:val="22"/>
          <w:szCs w:val="22"/>
        </w:rPr>
        <w:t xml:space="preserve">changing </w:t>
      </w:r>
      <w:r w:rsidRPr="00861A0F">
        <w:rPr>
          <w:rFonts w:eastAsia="Times New Roman"/>
          <w:color w:val="000000"/>
          <w:sz w:val="22"/>
          <w:szCs w:val="22"/>
        </w:rPr>
        <w:t>group relations</w:t>
      </w:r>
      <w:r w:rsidRPr="00861A0F">
        <w:rPr>
          <w:rFonts w:eastAsia="Times New Roman"/>
          <w:sz w:val="22"/>
          <w:szCs w:val="22"/>
        </w:rPr>
        <w:t xml:space="preserve"> </w:t>
      </w:r>
      <w:r w:rsidR="0063367F" w:rsidRPr="00861A0F">
        <w:rPr>
          <w:rFonts w:eastAsia="Times New Roman"/>
          <w:sz w:val="22"/>
          <w:szCs w:val="22"/>
        </w:rPr>
        <w:t>over the week</w:t>
      </w:r>
      <w:r w:rsidR="00CE5AB0" w:rsidRPr="00861A0F">
        <w:rPr>
          <w:rFonts w:eastAsia="Times New Roman"/>
          <w:sz w:val="22"/>
          <w:szCs w:val="22"/>
        </w:rPr>
        <w:t>;</w:t>
      </w:r>
    </w:p>
    <w:p w:rsidR="00AD5609" w:rsidRPr="00861A0F" w:rsidRDefault="00AD5609" w:rsidP="004A6203">
      <w:pPr>
        <w:numPr>
          <w:ilvl w:val="0"/>
          <w:numId w:val="3"/>
        </w:numPr>
        <w:spacing w:line="240" w:lineRule="auto"/>
        <w:jc w:val="both"/>
        <w:rPr>
          <w:rFonts w:eastAsia="Times New Roman"/>
          <w:sz w:val="22"/>
          <w:szCs w:val="22"/>
        </w:rPr>
      </w:pPr>
      <w:proofErr w:type="gramStart"/>
      <w:r w:rsidRPr="00861A0F">
        <w:rPr>
          <w:rFonts w:eastAsia="Times New Roman"/>
          <w:color w:val="000000"/>
          <w:sz w:val="22"/>
          <w:szCs w:val="22"/>
        </w:rPr>
        <w:t>adopt</w:t>
      </w:r>
      <w:proofErr w:type="gramEnd"/>
      <w:r w:rsidRPr="00861A0F">
        <w:rPr>
          <w:rFonts w:eastAsia="Times New Roman"/>
          <w:color w:val="000000"/>
          <w:sz w:val="22"/>
          <w:szCs w:val="22"/>
        </w:rPr>
        <w:t xml:space="preserve"> a critical perspective </w:t>
      </w:r>
      <w:r w:rsidR="005E5979" w:rsidRPr="00861A0F">
        <w:rPr>
          <w:rFonts w:eastAsia="Times New Roman"/>
          <w:color w:val="000000"/>
          <w:sz w:val="22"/>
          <w:szCs w:val="22"/>
        </w:rPr>
        <w:t xml:space="preserve">to provided material </w:t>
      </w:r>
      <w:r w:rsidR="00F46E4F" w:rsidRPr="00861A0F">
        <w:rPr>
          <w:rFonts w:eastAsia="Times New Roman"/>
          <w:color w:val="000000"/>
          <w:sz w:val="22"/>
          <w:szCs w:val="22"/>
        </w:rPr>
        <w:t>and link their judgements to increasingly complex situations</w:t>
      </w:r>
      <w:r w:rsidR="00CE5AB0" w:rsidRPr="00861A0F">
        <w:rPr>
          <w:rFonts w:eastAsia="Times New Roman"/>
          <w:color w:val="000000"/>
          <w:sz w:val="22"/>
          <w:szCs w:val="22"/>
        </w:rPr>
        <w:t>.</w:t>
      </w:r>
    </w:p>
    <w:p w:rsidR="00AD5609" w:rsidRPr="00861A0F" w:rsidRDefault="00AD5609" w:rsidP="004A6203">
      <w:pPr>
        <w:spacing w:line="240" w:lineRule="auto"/>
        <w:jc w:val="both"/>
        <w:rPr>
          <w:rFonts w:eastAsia="Times New Roman"/>
          <w:sz w:val="22"/>
          <w:szCs w:val="22"/>
        </w:rPr>
      </w:pPr>
      <w:r w:rsidRPr="00861A0F">
        <w:rPr>
          <w:rFonts w:eastAsia="Times New Roman"/>
          <w:bCs/>
          <w:color w:val="000000"/>
          <w:sz w:val="22"/>
          <w:szCs w:val="22"/>
        </w:rPr>
        <w:lastRenderedPageBreak/>
        <w:t>1.2</w:t>
      </w:r>
      <w:r w:rsidRPr="00861A0F">
        <w:rPr>
          <w:rFonts w:eastAsia="Times New Roman"/>
          <w:bCs/>
          <w:color w:val="000000"/>
          <w:sz w:val="22"/>
          <w:szCs w:val="22"/>
        </w:rPr>
        <w:tab/>
        <w:t xml:space="preserve"> </w:t>
      </w:r>
      <w:r w:rsidRPr="00861A0F">
        <w:rPr>
          <w:rFonts w:eastAsia="Times New Roman"/>
          <w:bCs/>
          <w:color w:val="000000"/>
          <w:sz w:val="22"/>
          <w:szCs w:val="22"/>
          <w:u w:val="single"/>
        </w:rPr>
        <w:t>Simulations: Attendance and Assessment</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The literature shows that if there is a formal attendance requirement coupled to assessment then attendance can be up to 80%. Inevitably this figure declines with longer simulations. It also declines markedly if participation is voluntary. The average </w:t>
      </w:r>
      <w:r w:rsidR="00744BFD" w:rsidRPr="00861A0F">
        <w:rPr>
          <w:rFonts w:eastAsia="Times New Roman"/>
          <w:color w:val="000000"/>
          <w:sz w:val="22"/>
          <w:szCs w:val="22"/>
        </w:rPr>
        <w:t xml:space="preserve">attendance figure </w:t>
      </w:r>
      <w:r w:rsidRPr="00861A0F">
        <w:rPr>
          <w:rFonts w:eastAsia="Times New Roman"/>
          <w:color w:val="000000"/>
          <w:sz w:val="22"/>
          <w:szCs w:val="22"/>
        </w:rPr>
        <w:t xml:space="preserve">cited by the US Political Studies </w:t>
      </w:r>
      <w:r w:rsidR="00054564" w:rsidRPr="00861A0F">
        <w:rPr>
          <w:rFonts w:eastAsia="Times New Roman"/>
          <w:color w:val="000000"/>
          <w:sz w:val="22"/>
          <w:szCs w:val="22"/>
        </w:rPr>
        <w:t>Association for</w:t>
      </w:r>
      <w:r w:rsidR="00744BFD" w:rsidRPr="00861A0F">
        <w:rPr>
          <w:rFonts w:eastAsia="Times New Roman"/>
          <w:color w:val="000000"/>
          <w:sz w:val="22"/>
          <w:szCs w:val="22"/>
        </w:rPr>
        <w:t xml:space="preserve"> </w:t>
      </w:r>
      <w:r w:rsidRPr="00861A0F">
        <w:rPr>
          <w:rFonts w:eastAsia="Times New Roman"/>
          <w:color w:val="000000"/>
          <w:sz w:val="22"/>
          <w:szCs w:val="22"/>
        </w:rPr>
        <w:t xml:space="preserve">voluntary, non-assessed simulation exercises is 10-15% </w:t>
      </w:r>
      <w:r w:rsidR="00744BFD" w:rsidRPr="00861A0F">
        <w:rPr>
          <w:rFonts w:eastAsia="Times New Roman"/>
          <w:color w:val="000000"/>
          <w:sz w:val="22"/>
          <w:szCs w:val="22"/>
        </w:rPr>
        <w:t xml:space="preserve">of the available cohort </w:t>
      </w:r>
      <w:r w:rsidRPr="00861A0F">
        <w:rPr>
          <w:rFonts w:eastAsia="Times New Roman"/>
          <w:color w:val="000000"/>
          <w:sz w:val="22"/>
          <w:szCs w:val="22"/>
        </w:rPr>
        <w:t>depending on length of simulation activity.</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PLW had to be offered on a voluntary, non-assessed basis as it was not a validated c</w:t>
      </w:r>
      <w:r w:rsidR="00A606FD" w:rsidRPr="00861A0F">
        <w:rPr>
          <w:rFonts w:eastAsia="Times New Roman"/>
          <w:color w:val="000000"/>
          <w:sz w:val="22"/>
          <w:szCs w:val="22"/>
        </w:rPr>
        <w:t xml:space="preserve">redit bearing entity </w:t>
      </w:r>
    </w:p>
    <w:p w:rsidR="00AD5609" w:rsidRPr="00861A0F" w:rsidRDefault="00AD5609" w:rsidP="004A6203">
      <w:pPr>
        <w:spacing w:line="240" w:lineRule="auto"/>
        <w:jc w:val="both"/>
        <w:rPr>
          <w:rFonts w:eastAsia="Times New Roman"/>
          <w:sz w:val="22"/>
          <w:szCs w:val="22"/>
        </w:rPr>
      </w:pPr>
      <w:r w:rsidRPr="00861A0F">
        <w:rPr>
          <w:rFonts w:eastAsia="Times New Roman"/>
          <w:bCs/>
          <w:color w:val="000000"/>
          <w:sz w:val="22"/>
          <w:szCs w:val="22"/>
        </w:rPr>
        <w:t>2.</w:t>
      </w:r>
      <w:r w:rsidRPr="00861A0F">
        <w:rPr>
          <w:rFonts w:eastAsia="Times New Roman"/>
          <w:bCs/>
          <w:color w:val="000000"/>
          <w:sz w:val="22"/>
          <w:szCs w:val="22"/>
        </w:rPr>
        <w:tab/>
      </w:r>
      <w:r w:rsidRPr="00861A0F">
        <w:rPr>
          <w:rFonts w:eastAsia="Times New Roman"/>
          <w:color w:val="000000"/>
          <w:sz w:val="22"/>
          <w:szCs w:val="22"/>
        </w:rPr>
        <w:t xml:space="preserve"> </w:t>
      </w:r>
      <w:r w:rsidRPr="00861A0F">
        <w:rPr>
          <w:rFonts w:eastAsia="Times New Roman"/>
          <w:b/>
          <w:color w:val="000000"/>
          <w:sz w:val="22"/>
          <w:szCs w:val="22"/>
        </w:rPr>
        <w:t>Background</w:t>
      </w:r>
      <w:r w:rsidRPr="00861A0F">
        <w:rPr>
          <w:rFonts w:eastAsia="Times New Roman"/>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AD5609" w:rsidRPr="00861A0F">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Professional Learning week (PLW) was offered to second year (Level 5) students from the following courses: BA Social Policy and BA Sociology, BA Criminology, students on joint degrees involving Criminology and Psychology with either Social Policy or Sociology. The simulation was offered for a whole week (25 contact hours plus additional student group work in the evenings) and was offered as a package, i.e. students could not choose to attend one or two days only.  Participation was entirely voluntary.</w:t>
            </w:r>
          </w:p>
          <w:p w:rsidR="00AD5609" w:rsidRPr="00861A0F" w:rsidRDefault="00AD5609" w:rsidP="004A6203">
            <w:pPr>
              <w:spacing w:line="240" w:lineRule="auto"/>
              <w:jc w:val="both"/>
              <w:rPr>
                <w:rFonts w:eastAsia="Times New Roman"/>
                <w:color w:val="000000"/>
                <w:sz w:val="22"/>
                <w:szCs w:val="22"/>
              </w:rPr>
            </w:pPr>
            <w:r w:rsidRPr="00861A0F">
              <w:rPr>
                <w:rFonts w:eastAsia="Times New Roman"/>
                <w:color w:val="000000"/>
                <w:sz w:val="22"/>
                <w:szCs w:val="22"/>
              </w:rPr>
              <w:t>At the end of the five days each student was awarded a certificate signed by the Executive Dean of Faculty. This certificate outlined the skills acquired, the type</w:t>
            </w:r>
            <w:r w:rsidR="00317FBE" w:rsidRPr="00861A0F">
              <w:rPr>
                <w:rFonts w:eastAsia="Times New Roman"/>
                <w:color w:val="000000"/>
                <w:sz w:val="22"/>
                <w:szCs w:val="22"/>
              </w:rPr>
              <w:t>s</w:t>
            </w:r>
            <w:r w:rsidRPr="00861A0F">
              <w:rPr>
                <w:rFonts w:eastAsia="Times New Roman"/>
                <w:color w:val="000000"/>
                <w:sz w:val="22"/>
                <w:szCs w:val="22"/>
              </w:rPr>
              <w:t xml:space="preserve"> of activities involved. Students were offered a guaranteed reference from the </w:t>
            </w:r>
            <w:r w:rsidR="002F048C" w:rsidRPr="00861A0F">
              <w:rPr>
                <w:rFonts w:eastAsia="Times New Roman"/>
                <w:color w:val="000000"/>
                <w:sz w:val="22"/>
                <w:szCs w:val="22"/>
              </w:rPr>
              <w:t xml:space="preserve">lead tutor </w:t>
            </w:r>
            <w:r w:rsidRPr="00861A0F">
              <w:rPr>
                <w:rFonts w:eastAsia="Times New Roman"/>
                <w:color w:val="000000"/>
                <w:sz w:val="22"/>
                <w:szCs w:val="22"/>
              </w:rPr>
              <w:t>for any job they might apply for on completing their degree.</w:t>
            </w:r>
          </w:p>
          <w:p w:rsidR="00A606FD" w:rsidRPr="00861A0F" w:rsidRDefault="00A606FD" w:rsidP="004A6203">
            <w:pPr>
              <w:spacing w:line="240" w:lineRule="auto"/>
              <w:jc w:val="both"/>
              <w:rPr>
                <w:rFonts w:eastAsia="Times New Roman"/>
                <w:sz w:val="22"/>
                <w:szCs w:val="22"/>
              </w:rPr>
            </w:pPr>
            <w:r w:rsidRPr="00861A0F">
              <w:rPr>
                <w:rFonts w:eastAsia="Times New Roman"/>
                <w:color w:val="000000"/>
                <w:sz w:val="22"/>
                <w:szCs w:val="22"/>
              </w:rPr>
              <w:t>The simulation was run by a lead tutor supported by two colleagues from Applied Social Sciences with experience of running consultancy projects in both the public and the private sector.</w:t>
            </w:r>
          </w:p>
          <w:p w:rsidR="00757D6D" w:rsidRPr="00861A0F" w:rsidRDefault="00AD5609"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The focus of the week was on consultancy in the public sector. Two scenarios were used </w:t>
            </w:r>
          </w:p>
          <w:p w:rsidR="00757D6D" w:rsidRPr="00861A0F" w:rsidRDefault="00AD5609" w:rsidP="004A6203">
            <w:pPr>
              <w:numPr>
                <w:ilvl w:val="0"/>
                <w:numId w:val="6"/>
              </w:numPr>
              <w:spacing w:line="240" w:lineRule="auto"/>
              <w:jc w:val="both"/>
              <w:rPr>
                <w:rFonts w:eastAsia="Times New Roman"/>
                <w:color w:val="000000"/>
                <w:sz w:val="22"/>
                <w:szCs w:val="22"/>
              </w:rPr>
            </w:pPr>
            <w:r w:rsidRPr="00861A0F">
              <w:rPr>
                <w:rFonts w:eastAsia="Times New Roman"/>
                <w:color w:val="000000"/>
                <w:sz w:val="22"/>
                <w:szCs w:val="22"/>
              </w:rPr>
              <w:t xml:space="preserve">responding to evaluation data on performance in a Police Force </w:t>
            </w:r>
            <w:r w:rsidR="00A606FD" w:rsidRPr="00861A0F">
              <w:rPr>
                <w:rFonts w:eastAsia="Times New Roman"/>
                <w:color w:val="000000"/>
                <w:sz w:val="22"/>
                <w:szCs w:val="22"/>
              </w:rPr>
              <w:t xml:space="preserve">over a one year period </w:t>
            </w:r>
            <w:r w:rsidRPr="00861A0F">
              <w:rPr>
                <w:rFonts w:eastAsia="Times New Roman"/>
                <w:color w:val="000000"/>
                <w:sz w:val="22"/>
                <w:szCs w:val="22"/>
              </w:rPr>
              <w:t>and developing an appropriate strategy;</w:t>
            </w:r>
          </w:p>
          <w:p w:rsidR="00AD5609" w:rsidRPr="00861A0F" w:rsidRDefault="00AD5609" w:rsidP="004A6203">
            <w:pPr>
              <w:numPr>
                <w:ilvl w:val="0"/>
                <w:numId w:val="6"/>
              </w:numPr>
              <w:spacing w:line="240" w:lineRule="auto"/>
              <w:jc w:val="both"/>
              <w:rPr>
                <w:rFonts w:eastAsia="Times New Roman"/>
                <w:sz w:val="22"/>
                <w:szCs w:val="22"/>
              </w:rPr>
            </w:pPr>
            <w:r w:rsidRPr="00861A0F">
              <w:rPr>
                <w:rFonts w:eastAsia="Times New Roman"/>
                <w:color w:val="000000"/>
                <w:sz w:val="22"/>
                <w:szCs w:val="22"/>
              </w:rPr>
              <w:t>respond</w:t>
            </w:r>
            <w:r w:rsidR="00F46E4F" w:rsidRPr="00861A0F">
              <w:rPr>
                <w:rFonts w:eastAsia="Times New Roman"/>
                <w:color w:val="000000"/>
                <w:sz w:val="22"/>
                <w:szCs w:val="22"/>
              </w:rPr>
              <w:t xml:space="preserve">ing to evaluation data on </w:t>
            </w:r>
            <w:r w:rsidR="00054564" w:rsidRPr="00861A0F">
              <w:rPr>
                <w:rFonts w:eastAsia="Times New Roman"/>
                <w:color w:val="000000"/>
                <w:sz w:val="22"/>
                <w:szCs w:val="22"/>
              </w:rPr>
              <w:t>performance over</w:t>
            </w:r>
            <w:r w:rsidR="00A606FD" w:rsidRPr="00861A0F">
              <w:rPr>
                <w:rFonts w:eastAsia="Times New Roman"/>
                <w:color w:val="000000"/>
                <w:sz w:val="22"/>
                <w:szCs w:val="22"/>
              </w:rPr>
              <w:t xml:space="preserve"> a one year period </w:t>
            </w:r>
            <w:r w:rsidR="00F46E4F" w:rsidRPr="00861A0F">
              <w:rPr>
                <w:rFonts w:eastAsia="Times New Roman"/>
                <w:color w:val="000000"/>
                <w:sz w:val="22"/>
                <w:szCs w:val="22"/>
              </w:rPr>
              <w:t xml:space="preserve">against </w:t>
            </w:r>
            <w:r w:rsidRPr="00861A0F">
              <w:rPr>
                <w:rFonts w:eastAsia="Times New Roman"/>
                <w:color w:val="000000"/>
                <w:sz w:val="22"/>
                <w:szCs w:val="22"/>
              </w:rPr>
              <w:t>NHS targets in a Health Trust.</w:t>
            </w:r>
          </w:p>
          <w:p w:rsidR="0022031B" w:rsidRPr="00861A0F" w:rsidRDefault="00AD5609" w:rsidP="004A6203">
            <w:pPr>
              <w:spacing w:line="240" w:lineRule="auto"/>
              <w:jc w:val="both"/>
              <w:rPr>
                <w:rFonts w:eastAsia="Times New Roman"/>
                <w:color w:val="000000"/>
                <w:sz w:val="22"/>
                <w:szCs w:val="22"/>
              </w:rPr>
            </w:pPr>
            <w:r w:rsidRPr="00861A0F">
              <w:rPr>
                <w:rFonts w:eastAsia="Times New Roman"/>
                <w:color w:val="000000"/>
                <w:sz w:val="22"/>
                <w:szCs w:val="22"/>
              </w:rPr>
              <w:t>Students worked in groups</w:t>
            </w:r>
            <w:r w:rsidR="00F46E4F" w:rsidRPr="00861A0F">
              <w:rPr>
                <w:rFonts w:eastAsia="Times New Roman"/>
                <w:color w:val="000000"/>
                <w:sz w:val="22"/>
                <w:szCs w:val="22"/>
              </w:rPr>
              <w:t xml:space="preserve"> throughout the week except for a small number of whole group sessions</w:t>
            </w:r>
            <w:r w:rsidR="001C0716" w:rsidRPr="00861A0F">
              <w:rPr>
                <w:rFonts w:eastAsia="Times New Roman"/>
                <w:color w:val="000000"/>
                <w:sz w:val="22"/>
                <w:szCs w:val="22"/>
              </w:rPr>
              <w:t xml:space="preserve">. Groups A, B and C </w:t>
            </w:r>
            <w:r w:rsidR="00F46E4F" w:rsidRPr="00861A0F">
              <w:rPr>
                <w:rFonts w:eastAsia="Times New Roman"/>
                <w:color w:val="000000"/>
                <w:sz w:val="22"/>
                <w:szCs w:val="22"/>
              </w:rPr>
              <w:t xml:space="preserve">worked separately </w:t>
            </w:r>
            <w:r w:rsidR="00A606FD" w:rsidRPr="00861A0F">
              <w:rPr>
                <w:rFonts w:eastAsia="Times New Roman"/>
                <w:color w:val="000000"/>
                <w:sz w:val="22"/>
                <w:szCs w:val="22"/>
              </w:rPr>
              <w:t xml:space="preserve">developing </w:t>
            </w:r>
            <w:r w:rsidR="00F46E4F" w:rsidRPr="00861A0F">
              <w:rPr>
                <w:rFonts w:eastAsia="Times New Roman"/>
                <w:color w:val="000000"/>
                <w:sz w:val="22"/>
                <w:szCs w:val="22"/>
              </w:rPr>
              <w:t xml:space="preserve"> </w:t>
            </w:r>
            <w:r w:rsidR="00A606FD" w:rsidRPr="00861A0F">
              <w:rPr>
                <w:rFonts w:eastAsia="Times New Roman"/>
                <w:color w:val="000000"/>
                <w:sz w:val="22"/>
                <w:szCs w:val="22"/>
              </w:rPr>
              <w:t xml:space="preserve">their </w:t>
            </w:r>
            <w:r w:rsidR="0063367F" w:rsidRPr="00861A0F">
              <w:rPr>
                <w:rFonts w:eastAsia="Times New Roman"/>
                <w:color w:val="000000"/>
                <w:sz w:val="22"/>
                <w:szCs w:val="22"/>
              </w:rPr>
              <w:t xml:space="preserve">senior management team </w:t>
            </w:r>
            <w:r w:rsidR="00F46E4F" w:rsidRPr="00861A0F">
              <w:rPr>
                <w:rFonts w:eastAsia="Times New Roman"/>
                <w:color w:val="000000"/>
                <w:sz w:val="22"/>
                <w:szCs w:val="22"/>
              </w:rPr>
              <w:t xml:space="preserve">brief for </w:t>
            </w:r>
            <w:r w:rsidRPr="00861A0F">
              <w:rPr>
                <w:rFonts w:eastAsia="Times New Roman"/>
                <w:color w:val="000000"/>
                <w:sz w:val="22"/>
                <w:szCs w:val="22"/>
              </w:rPr>
              <w:t>a police force</w:t>
            </w:r>
            <w:r w:rsidR="00A606FD" w:rsidRPr="00861A0F">
              <w:rPr>
                <w:rFonts w:eastAsia="Times New Roman"/>
                <w:color w:val="000000"/>
                <w:sz w:val="22"/>
                <w:szCs w:val="22"/>
              </w:rPr>
              <w:t xml:space="preserve"> based on the provided data</w:t>
            </w:r>
            <w:r w:rsidR="0063367F" w:rsidRPr="00861A0F">
              <w:rPr>
                <w:rFonts w:eastAsia="Times New Roman"/>
                <w:color w:val="000000"/>
                <w:sz w:val="22"/>
                <w:szCs w:val="22"/>
              </w:rPr>
              <w:t>,</w:t>
            </w:r>
            <w:r w:rsidR="00437A76" w:rsidRPr="00861A0F">
              <w:rPr>
                <w:rFonts w:eastAsia="Times New Roman"/>
                <w:color w:val="000000"/>
                <w:sz w:val="22"/>
                <w:szCs w:val="22"/>
              </w:rPr>
              <w:t xml:space="preserve"> while groups D, E and F </w:t>
            </w:r>
            <w:r w:rsidR="001C0716" w:rsidRPr="00861A0F">
              <w:rPr>
                <w:rFonts w:eastAsia="Times New Roman"/>
                <w:color w:val="000000"/>
                <w:sz w:val="22"/>
                <w:szCs w:val="22"/>
              </w:rPr>
              <w:t>represented imaginary consultancy firms responding to invitation</w:t>
            </w:r>
            <w:r w:rsidR="0063367F" w:rsidRPr="00861A0F">
              <w:rPr>
                <w:rFonts w:eastAsia="Times New Roman"/>
                <w:color w:val="000000"/>
                <w:sz w:val="22"/>
                <w:szCs w:val="22"/>
              </w:rPr>
              <w:t>s</w:t>
            </w:r>
            <w:r w:rsidR="001C0716" w:rsidRPr="00861A0F">
              <w:rPr>
                <w:rFonts w:eastAsia="Times New Roman"/>
                <w:color w:val="000000"/>
                <w:sz w:val="22"/>
                <w:szCs w:val="22"/>
              </w:rPr>
              <w:t xml:space="preserve"> to bid for a consultancy to help the</w:t>
            </w:r>
            <w:r w:rsidR="00F46E4F" w:rsidRPr="00861A0F">
              <w:rPr>
                <w:rFonts w:eastAsia="Times New Roman"/>
                <w:color w:val="000000"/>
                <w:sz w:val="22"/>
                <w:szCs w:val="22"/>
              </w:rPr>
              <w:t>se</w:t>
            </w:r>
            <w:r w:rsidR="001C0716" w:rsidRPr="00861A0F">
              <w:rPr>
                <w:rFonts w:eastAsia="Times New Roman"/>
                <w:color w:val="000000"/>
                <w:sz w:val="22"/>
                <w:szCs w:val="22"/>
              </w:rPr>
              <w:t xml:space="preserve"> police force</w:t>
            </w:r>
            <w:r w:rsidR="0063367F" w:rsidRPr="00861A0F">
              <w:rPr>
                <w:rFonts w:eastAsia="Times New Roman"/>
                <w:color w:val="000000"/>
                <w:sz w:val="22"/>
                <w:szCs w:val="22"/>
              </w:rPr>
              <w:t xml:space="preserve"> management teams</w:t>
            </w:r>
            <w:r w:rsidR="001C0716" w:rsidRPr="00861A0F">
              <w:rPr>
                <w:rFonts w:eastAsia="Times New Roman"/>
                <w:color w:val="000000"/>
                <w:sz w:val="22"/>
                <w:szCs w:val="22"/>
              </w:rPr>
              <w:t xml:space="preserve"> with </w:t>
            </w:r>
            <w:r w:rsidR="0063367F" w:rsidRPr="00861A0F">
              <w:rPr>
                <w:rFonts w:eastAsia="Times New Roman"/>
                <w:color w:val="000000"/>
                <w:sz w:val="22"/>
                <w:szCs w:val="22"/>
              </w:rPr>
              <w:t xml:space="preserve">their </w:t>
            </w:r>
            <w:r w:rsidR="00A606FD" w:rsidRPr="00861A0F">
              <w:rPr>
                <w:rFonts w:eastAsia="Times New Roman"/>
                <w:color w:val="000000"/>
                <w:sz w:val="22"/>
                <w:szCs w:val="22"/>
              </w:rPr>
              <w:t xml:space="preserve">plans. </w:t>
            </w:r>
            <w:r w:rsidR="001C0716" w:rsidRPr="00861A0F">
              <w:rPr>
                <w:rFonts w:eastAsia="Times New Roman"/>
                <w:color w:val="000000"/>
                <w:sz w:val="22"/>
                <w:szCs w:val="22"/>
              </w:rPr>
              <w:t xml:space="preserve"> A further two groups </w:t>
            </w:r>
            <w:r w:rsidR="007678C8" w:rsidRPr="00861A0F">
              <w:rPr>
                <w:rFonts w:eastAsia="Times New Roman"/>
                <w:color w:val="000000"/>
                <w:sz w:val="22"/>
                <w:szCs w:val="22"/>
              </w:rPr>
              <w:t xml:space="preserve">(G and H) </w:t>
            </w:r>
            <w:r w:rsidR="0063367F" w:rsidRPr="00861A0F">
              <w:rPr>
                <w:rFonts w:eastAsia="Times New Roman"/>
                <w:color w:val="000000"/>
                <w:sz w:val="22"/>
                <w:szCs w:val="22"/>
              </w:rPr>
              <w:t xml:space="preserve">worked independently </w:t>
            </w:r>
            <w:r w:rsidR="001C14A5">
              <w:rPr>
                <w:rFonts w:eastAsia="Times New Roman"/>
                <w:color w:val="000000"/>
                <w:sz w:val="22"/>
                <w:szCs w:val="22"/>
              </w:rPr>
              <w:t xml:space="preserve">in their representation of </w:t>
            </w:r>
            <w:r w:rsidR="001C0716" w:rsidRPr="00861A0F">
              <w:rPr>
                <w:rFonts w:eastAsia="Times New Roman"/>
                <w:color w:val="000000"/>
                <w:sz w:val="22"/>
                <w:szCs w:val="22"/>
              </w:rPr>
              <w:t xml:space="preserve">a Health Trust </w:t>
            </w:r>
            <w:r w:rsidR="0063367F" w:rsidRPr="00861A0F">
              <w:rPr>
                <w:rFonts w:eastAsia="Times New Roman"/>
                <w:color w:val="000000"/>
                <w:sz w:val="22"/>
                <w:szCs w:val="22"/>
              </w:rPr>
              <w:t xml:space="preserve">senior management team </w:t>
            </w:r>
            <w:r w:rsidR="001C0716" w:rsidRPr="00861A0F">
              <w:rPr>
                <w:rFonts w:eastAsia="Times New Roman"/>
                <w:color w:val="000000"/>
                <w:sz w:val="22"/>
                <w:szCs w:val="22"/>
              </w:rPr>
              <w:t xml:space="preserve">while a further three groups </w:t>
            </w:r>
            <w:r w:rsidR="007678C8" w:rsidRPr="00861A0F">
              <w:rPr>
                <w:rFonts w:eastAsia="Times New Roman"/>
                <w:color w:val="000000"/>
                <w:sz w:val="22"/>
                <w:szCs w:val="22"/>
              </w:rPr>
              <w:t xml:space="preserve">(I.J.K) </w:t>
            </w:r>
            <w:r w:rsidR="001C0716" w:rsidRPr="00861A0F">
              <w:rPr>
                <w:rFonts w:eastAsia="Times New Roman"/>
                <w:color w:val="000000"/>
                <w:sz w:val="22"/>
                <w:szCs w:val="22"/>
              </w:rPr>
              <w:t>represented imaginary consultancy firms seeking to help the health trust</w:t>
            </w:r>
            <w:r w:rsidR="0063367F" w:rsidRPr="00861A0F">
              <w:rPr>
                <w:rFonts w:eastAsia="Times New Roman"/>
                <w:color w:val="000000"/>
                <w:sz w:val="22"/>
                <w:szCs w:val="22"/>
              </w:rPr>
              <w:t xml:space="preserve"> teams </w:t>
            </w:r>
            <w:r w:rsidR="001C0716" w:rsidRPr="00861A0F">
              <w:rPr>
                <w:rFonts w:eastAsia="Times New Roman"/>
                <w:color w:val="000000"/>
                <w:sz w:val="22"/>
                <w:szCs w:val="22"/>
              </w:rPr>
              <w:t xml:space="preserve"> with their responses to league tables and </w:t>
            </w:r>
            <w:r w:rsidR="0063367F" w:rsidRPr="00861A0F">
              <w:rPr>
                <w:rFonts w:eastAsia="Times New Roman"/>
                <w:color w:val="000000"/>
                <w:sz w:val="22"/>
                <w:szCs w:val="22"/>
              </w:rPr>
              <w:t xml:space="preserve">a recent </w:t>
            </w:r>
            <w:r w:rsidR="0002465A" w:rsidRPr="00861A0F">
              <w:rPr>
                <w:rFonts w:eastAsia="Times New Roman"/>
                <w:color w:val="000000"/>
                <w:sz w:val="22"/>
                <w:szCs w:val="22"/>
              </w:rPr>
              <w:t xml:space="preserve">critical </w:t>
            </w:r>
            <w:r w:rsidR="001C0716" w:rsidRPr="00861A0F">
              <w:rPr>
                <w:rFonts w:eastAsia="Times New Roman"/>
                <w:color w:val="000000"/>
                <w:sz w:val="22"/>
                <w:szCs w:val="22"/>
              </w:rPr>
              <w:t>evaluation.</w:t>
            </w:r>
            <w:r w:rsidRPr="00861A0F">
              <w:rPr>
                <w:rFonts w:eastAsia="Times New Roman"/>
                <w:color w:val="000000"/>
                <w:sz w:val="22"/>
                <w:szCs w:val="22"/>
              </w:rPr>
              <w:t xml:space="preserve"> </w:t>
            </w:r>
            <w:r w:rsidR="001C0716" w:rsidRPr="00861A0F">
              <w:rPr>
                <w:rFonts w:eastAsia="Times New Roman"/>
                <w:color w:val="000000"/>
                <w:sz w:val="22"/>
                <w:szCs w:val="22"/>
              </w:rPr>
              <w:t>Students first opted to be eithe</w:t>
            </w:r>
            <w:r w:rsidR="007678C8" w:rsidRPr="00861A0F">
              <w:rPr>
                <w:rFonts w:eastAsia="Times New Roman"/>
                <w:color w:val="000000"/>
                <w:sz w:val="22"/>
                <w:szCs w:val="22"/>
              </w:rPr>
              <w:t>r</w:t>
            </w:r>
            <w:r w:rsidR="00922873" w:rsidRPr="00861A0F">
              <w:rPr>
                <w:rFonts w:eastAsia="Times New Roman"/>
                <w:color w:val="000000"/>
                <w:sz w:val="22"/>
                <w:szCs w:val="22"/>
              </w:rPr>
              <w:t xml:space="preserve"> members of </w:t>
            </w:r>
            <w:r w:rsidR="0002465A" w:rsidRPr="00861A0F">
              <w:rPr>
                <w:rFonts w:eastAsia="Times New Roman"/>
                <w:color w:val="000000"/>
                <w:sz w:val="22"/>
                <w:szCs w:val="22"/>
              </w:rPr>
              <w:t xml:space="preserve">the senior management teams </w:t>
            </w:r>
            <w:r w:rsidR="001C0716" w:rsidRPr="00861A0F">
              <w:rPr>
                <w:rFonts w:eastAsia="Times New Roman"/>
                <w:color w:val="000000"/>
                <w:sz w:val="22"/>
                <w:szCs w:val="22"/>
              </w:rPr>
              <w:t>dealing with evaluation</w:t>
            </w:r>
            <w:r w:rsidR="007678C8" w:rsidRPr="00861A0F">
              <w:rPr>
                <w:rFonts w:eastAsia="Times New Roman"/>
                <w:color w:val="000000"/>
                <w:sz w:val="22"/>
                <w:szCs w:val="22"/>
              </w:rPr>
              <w:t xml:space="preserve"> and target setting</w:t>
            </w:r>
            <w:r w:rsidR="001C0716" w:rsidRPr="00861A0F">
              <w:rPr>
                <w:rFonts w:eastAsia="Times New Roman"/>
                <w:color w:val="000000"/>
                <w:sz w:val="22"/>
                <w:szCs w:val="22"/>
              </w:rPr>
              <w:t xml:space="preserve">, or to </w:t>
            </w:r>
            <w:r w:rsidR="007678C8" w:rsidRPr="00861A0F">
              <w:rPr>
                <w:rFonts w:eastAsia="Times New Roman"/>
                <w:color w:val="000000"/>
                <w:sz w:val="22"/>
                <w:szCs w:val="22"/>
              </w:rPr>
              <w:t>be members of</w:t>
            </w:r>
            <w:r w:rsidR="001C0716" w:rsidRPr="00861A0F">
              <w:rPr>
                <w:rFonts w:eastAsia="Times New Roman"/>
                <w:color w:val="000000"/>
                <w:sz w:val="22"/>
                <w:szCs w:val="22"/>
              </w:rPr>
              <w:t xml:space="preserve"> imaginary consultancy group</w:t>
            </w:r>
            <w:r w:rsidR="007678C8" w:rsidRPr="00861A0F">
              <w:rPr>
                <w:rFonts w:eastAsia="Times New Roman"/>
                <w:color w:val="000000"/>
                <w:sz w:val="22"/>
                <w:szCs w:val="22"/>
              </w:rPr>
              <w:t>s</w:t>
            </w:r>
            <w:r w:rsidR="001C0716" w:rsidRPr="00861A0F">
              <w:rPr>
                <w:rFonts w:eastAsia="Times New Roman"/>
                <w:color w:val="000000"/>
                <w:sz w:val="22"/>
                <w:szCs w:val="22"/>
              </w:rPr>
              <w:t xml:space="preserve"> </w:t>
            </w:r>
            <w:r w:rsidR="0022031B" w:rsidRPr="00861A0F">
              <w:rPr>
                <w:rFonts w:eastAsia="Times New Roman"/>
                <w:color w:val="000000"/>
                <w:sz w:val="22"/>
                <w:szCs w:val="22"/>
              </w:rPr>
              <w:t>seeking a tender in which they had to demonstrate their approach to consultancy and their methods for working with</w:t>
            </w:r>
            <w:r w:rsidR="001C14A5">
              <w:rPr>
                <w:rFonts w:eastAsia="Times New Roman"/>
                <w:color w:val="000000"/>
                <w:sz w:val="22"/>
                <w:szCs w:val="22"/>
              </w:rPr>
              <w:t xml:space="preserve"> </w:t>
            </w:r>
            <w:r w:rsidR="00054564">
              <w:rPr>
                <w:rFonts w:eastAsia="Times New Roman"/>
                <w:color w:val="000000"/>
                <w:sz w:val="22"/>
                <w:szCs w:val="22"/>
              </w:rPr>
              <w:t xml:space="preserve">management </w:t>
            </w:r>
            <w:r w:rsidR="00054564" w:rsidRPr="00861A0F">
              <w:rPr>
                <w:rFonts w:eastAsia="Times New Roman"/>
                <w:color w:val="000000"/>
                <w:sz w:val="22"/>
                <w:szCs w:val="22"/>
              </w:rPr>
              <w:t>teams</w:t>
            </w:r>
            <w:r w:rsidR="0022031B" w:rsidRPr="00861A0F">
              <w:rPr>
                <w:rFonts w:eastAsia="Times New Roman"/>
                <w:color w:val="000000"/>
                <w:sz w:val="22"/>
                <w:szCs w:val="22"/>
              </w:rPr>
              <w:t xml:space="preserve"> </w:t>
            </w:r>
            <w:r w:rsidR="001C14A5">
              <w:rPr>
                <w:rFonts w:eastAsia="Times New Roman"/>
                <w:color w:val="000000"/>
                <w:sz w:val="22"/>
                <w:szCs w:val="22"/>
              </w:rPr>
              <w:t xml:space="preserve">from the two </w:t>
            </w:r>
            <w:r w:rsidR="0022031B" w:rsidRPr="00861A0F">
              <w:rPr>
                <w:rFonts w:eastAsia="Times New Roman"/>
                <w:color w:val="000000"/>
                <w:sz w:val="22"/>
                <w:szCs w:val="22"/>
              </w:rPr>
              <w:t xml:space="preserve">public sector groups. </w:t>
            </w:r>
          </w:p>
          <w:p w:rsidR="0002465A" w:rsidRPr="00861A0F" w:rsidRDefault="00AD5609"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Students had an initial orientation day where they worked on a </w:t>
            </w:r>
            <w:r w:rsidR="00F46E4F" w:rsidRPr="00861A0F">
              <w:rPr>
                <w:rFonts w:eastAsia="Times New Roman"/>
                <w:color w:val="000000"/>
                <w:sz w:val="22"/>
                <w:szCs w:val="22"/>
              </w:rPr>
              <w:t xml:space="preserve">specific </w:t>
            </w:r>
            <w:r w:rsidRPr="00861A0F">
              <w:rPr>
                <w:rFonts w:eastAsia="Times New Roman"/>
                <w:color w:val="000000"/>
                <w:sz w:val="22"/>
                <w:szCs w:val="22"/>
              </w:rPr>
              <w:t>scenario that brought in what consultancy was and how it might be used</w:t>
            </w:r>
            <w:r w:rsidR="0002465A" w:rsidRPr="00861A0F">
              <w:rPr>
                <w:rFonts w:eastAsia="Times New Roman"/>
                <w:color w:val="000000"/>
                <w:sz w:val="22"/>
                <w:szCs w:val="22"/>
              </w:rPr>
              <w:t xml:space="preserve"> in public sector provision</w:t>
            </w:r>
            <w:r w:rsidRPr="00861A0F">
              <w:rPr>
                <w:rFonts w:eastAsia="Times New Roman"/>
                <w:color w:val="000000"/>
                <w:sz w:val="22"/>
                <w:szCs w:val="22"/>
              </w:rPr>
              <w:t xml:space="preserve">. </w:t>
            </w:r>
            <w:r w:rsidR="00E57ECB" w:rsidRPr="00861A0F">
              <w:rPr>
                <w:rFonts w:eastAsia="Times New Roman"/>
                <w:color w:val="000000"/>
                <w:sz w:val="22"/>
                <w:szCs w:val="22"/>
              </w:rPr>
              <w:t xml:space="preserve">They also had an introduction to evaluation reports and services for the police and health trusts with specific reference to the North Yorkshire Police Force and the </w:t>
            </w:r>
            <w:r w:rsidR="00922873" w:rsidRPr="00861A0F">
              <w:rPr>
                <w:rFonts w:eastAsia="Times New Roman"/>
                <w:color w:val="000000"/>
                <w:sz w:val="22"/>
                <w:szCs w:val="22"/>
              </w:rPr>
              <w:t>B</w:t>
            </w:r>
            <w:r w:rsidR="00E57ECB" w:rsidRPr="00861A0F">
              <w:rPr>
                <w:rFonts w:eastAsia="Times New Roman"/>
                <w:color w:val="000000"/>
                <w:sz w:val="22"/>
                <w:szCs w:val="22"/>
              </w:rPr>
              <w:t xml:space="preserve">arking, Havering and Redbridge Health Trust who gave permission for this work.  On the second day students </w:t>
            </w:r>
            <w:r w:rsidRPr="00861A0F">
              <w:rPr>
                <w:rFonts w:eastAsia="Times New Roman"/>
                <w:color w:val="000000"/>
                <w:sz w:val="22"/>
                <w:szCs w:val="22"/>
              </w:rPr>
              <w:t>had skills training working with an experienced external consultant</w:t>
            </w:r>
            <w:r w:rsidR="00E57ECB" w:rsidRPr="00861A0F">
              <w:rPr>
                <w:rFonts w:eastAsia="Times New Roman"/>
                <w:color w:val="000000"/>
                <w:sz w:val="22"/>
                <w:szCs w:val="22"/>
              </w:rPr>
              <w:t xml:space="preserve"> which </w:t>
            </w:r>
            <w:r w:rsidR="0002465A" w:rsidRPr="00861A0F">
              <w:rPr>
                <w:rFonts w:eastAsia="Times New Roman"/>
                <w:color w:val="000000"/>
                <w:sz w:val="22"/>
                <w:szCs w:val="22"/>
              </w:rPr>
              <w:t xml:space="preserve">they </w:t>
            </w:r>
            <w:r w:rsidR="00922873" w:rsidRPr="00861A0F">
              <w:rPr>
                <w:rFonts w:eastAsia="Times New Roman"/>
                <w:color w:val="000000"/>
                <w:sz w:val="22"/>
                <w:szCs w:val="22"/>
              </w:rPr>
              <w:t xml:space="preserve">then </w:t>
            </w:r>
            <w:r w:rsidR="00E57ECB" w:rsidRPr="00861A0F">
              <w:rPr>
                <w:rFonts w:eastAsia="Times New Roman"/>
                <w:color w:val="000000"/>
                <w:sz w:val="22"/>
                <w:szCs w:val="22"/>
              </w:rPr>
              <w:t xml:space="preserve">applied to </w:t>
            </w:r>
            <w:r w:rsidR="00A606FD" w:rsidRPr="00861A0F">
              <w:rPr>
                <w:rFonts w:eastAsia="Times New Roman"/>
                <w:color w:val="000000"/>
                <w:sz w:val="22"/>
                <w:szCs w:val="22"/>
              </w:rPr>
              <w:lastRenderedPageBreak/>
              <w:t xml:space="preserve">developing </w:t>
            </w:r>
            <w:r w:rsidR="00E57ECB" w:rsidRPr="00861A0F">
              <w:rPr>
                <w:rFonts w:eastAsia="Times New Roman"/>
                <w:color w:val="000000"/>
                <w:sz w:val="22"/>
                <w:szCs w:val="22"/>
              </w:rPr>
              <w:t>consul</w:t>
            </w:r>
            <w:r w:rsidR="00795101" w:rsidRPr="00861A0F">
              <w:rPr>
                <w:rFonts w:eastAsia="Times New Roman"/>
                <w:color w:val="000000"/>
                <w:sz w:val="22"/>
                <w:szCs w:val="22"/>
              </w:rPr>
              <w:t xml:space="preserve">tancy briefs for either </w:t>
            </w:r>
            <w:r w:rsidR="00A606FD" w:rsidRPr="00861A0F">
              <w:rPr>
                <w:rFonts w:eastAsia="Times New Roman"/>
                <w:color w:val="000000"/>
                <w:sz w:val="22"/>
                <w:szCs w:val="22"/>
              </w:rPr>
              <w:t>the</w:t>
            </w:r>
            <w:r w:rsidR="00795101" w:rsidRPr="00861A0F">
              <w:rPr>
                <w:rFonts w:eastAsia="Times New Roman"/>
                <w:color w:val="000000"/>
                <w:sz w:val="22"/>
                <w:szCs w:val="22"/>
              </w:rPr>
              <w:t xml:space="preserve"> police</w:t>
            </w:r>
            <w:r w:rsidR="00E57ECB" w:rsidRPr="00861A0F">
              <w:rPr>
                <w:rFonts w:eastAsia="Times New Roman"/>
                <w:color w:val="000000"/>
                <w:sz w:val="22"/>
                <w:szCs w:val="22"/>
              </w:rPr>
              <w:t xml:space="preserve"> force or </w:t>
            </w:r>
            <w:r w:rsidR="00A606FD" w:rsidRPr="00861A0F">
              <w:rPr>
                <w:rFonts w:eastAsia="Times New Roman"/>
                <w:color w:val="000000"/>
                <w:sz w:val="22"/>
                <w:szCs w:val="22"/>
              </w:rPr>
              <w:t xml:space="preserve">the </w:t>
            </w:r>
            <w:r w:rsidR="00E57ECB" w:rsidRPr="00861A0F">
              <w:rPr>
                <w:rFonts w:eastAsia="Times New Roman"/>
                <w:color w:val="000000"/>
                <w:sz w:val="22"/>
                <w:szCs w:val="22"/>
              </w:rPr>
              <w:t xml:space="preserve">health trust. </w:t>
            </w:r>
          </w:p>
          <w:p w:rsidR="002F048C" w:rsidRPr="00861A0F" w:rsidRDefault="0002465A" w:rsidP="004A6203">
            <w:pPr>
              <w:spacing w:line="240" w:lineRule="auto"/>
              <w:jc w:val="both"/>
              <w:rPr>
                <w:rFonts w:eastAsia="Times New Roman"/>
                <w:color w:val="000000"/>
                <w:sz w:val="22"/>
                <w:szCs w:val="22"/>
              </w:rPr>
            </w:pPr>
            <w:r w:rsidRPr="00861A0F">
              <w:rPr>
                <w:rFonts w:eastAsia="Times New Roman"/>
                <w:color w:val="000000"/>
                <w:sz w:val="22"/>
                <w:szCs w:val="22"/>
              </w:rPr>
              <w:t>By the third morning each senior management team had decided on its particular needs</w:t>
            </w:r>
            <w:r w:rsidR="003C5CF5" w:rsidRPr="00861A0F">
              <w:rPr>
                <w:rFonts w:eastAsia="Times New Roman"/>
                <w:color w:val="000000"/>
                <w:sz w:val="22"/>
                <w:szCs w:val="22"/>
              </w:rPr>
              <w:t xml:space="preserve">. Similarly, each consultancy group had analysed the same data sets as the management teams and identified </w:t>
            </w:r>
            <w:r w:rsidR="0022031B" w:rsidRPr="00861A0F">
              <w:rPr>
                <w:rFonts w:eastAsia="Times New Roman"/>
                <w:color w:val="000000"/>
                <w:sz w:val="22"/>
                <w:szCs w:val="22"/>
              </w:rPr>
              <w:t xml:space="preserve">what they felt to be </w:t>
            </w:r>
            <w:r w:rsidR="003C5CF5" w:rsidRPr="00861A0F">
              <w:rPr>
                <w:rFonts w:eastAsia="Times New Roman"/>
                <w:color w:val="000000"/>
                <w:sz w:val="22"/>
                <w:szCs w:val="22"/>
              </w:rPr>
              <w:t>strengths and weaknesses</w:t>
            </w:r>
            <w:r w:rsidR="00F46E4F" w:rsidRPr="00861A0F">
              <w:rPr>
                <w:rFonts w:eastAsia="Times New Roman"/>
                <w:color w:val="000000"/>
                <w:sz w:val="22"/>
                <w:szCs w:val="22"/>
              </w:rPr>
              <w:t xml:space="preserve"> within the performances of the police and the health trust</w:t>
            </w:r>
            <w:r w:rsidR="003C5CF5" w:rsidRPr="00861A0F">
              <w:rPr>
                <w:rFonts w:eastAsia="Times New Roman"/>
                <w:color w:val="000000"/>
                <w:sz w:val="22"/>
                <w:szCs w:val="22"/>
              </w:rPr>
              <w:t xml:space="preserve">. Management teams decided on their own </w:t>
            </w:r>
            <w:r w:rsidR="00F46E4F" w:rsidRPr="00861A0F">
              <w:rPr>
                <w:rFonts w:eastAsia="Times New Roman"/>
                <w:color w:val="000000"/>
                <w:sz w:val="22"/>
                <w:szCs w:val="22"/>
              </w:rPr>
              <w:t xml:space="preserve">role </w:t>
            </w:r>
            <w:r w:rsidR="003C5CF5" w:rsidRPr="00861A0F">
              <w:rPr>
                <w:rFonts w:eastAsia="Times New Roman"/>
                <w:color w:val="000000"/>
                <w:sz w:val="22"/>
                <w:szCs w:val="22"/>
              </w:rPr>
              <w:t>composition but in fact all teams included a director, a head of human resources, a liaison or communication manager, a finance director. The consultancy groups had decided on their name</w:t>
            </w:r>
            <w:r w:rsidR="002F048C" w:rsidRPr="00861A0F">
              <w:rPr>
                <w:rFonts w:eastAsia="Times New Roman"/>
                <w:color w:val="000000"/>
                <w:sz w:val="22"/>
                <w:szCs w:val="22"/>
              </w:rPr>
              <w:t>s</w:t>
            </w:r>
            <w:r w:rsidR="003C5CF5" w:rsidRPr="00861A0F">
              <w:rPr>
                <w:rFonts w:eastAsia="Times New Roman"/>
                <w:color w:val="000000"/>
                <w:sz w:val="22"/>
                <w:szCs w:val="22"/>
              </w:rPr>
              <w:t xml:space="preserve">, considered their strengths and </w:t>
            </w:r>
            <w:r w:rsidR="00F46E4F" w:rsidRPr="00861A0F">
              <w:rPr>
                <w:rFonts w:eastAsia="Times New Roman"/>
                <w:color w:val="000000"/>
                <w:sz w:val="22"/>
                <w:szCs w:val="22"/>
              </w:rPr>
              <w:t xml:space="preserve">also their </w:t>
            </w:r>
            <w:r w:rsidR="003C5CF5" w:rsidRPr="00861A0F">
              <w:rPr>
                <w:rFonts w:eastAsia="Times New Roman"/>
                <w:color w:val="000000"/>
                <w:sz w:val="22"/>
                <w:szCs w:val="22"/>
              </w:rPr>
              <w:t>approaches</w:t>
            </w:r>
            <w:r w:rsidR="00F46E4F" w:rsidRPr="00861A0F">
              <w:rPr>
                <w:rFonts w:eastAsia="Times New Roman"/>
                <w:color w:val="000000"/>
                <w:sz w:val="22"/>
                <w:szCs w:val="22"/>
              </w:rPr>
              <w:t>, e.g. working on specific problems</w:t>
            </w:r>
            <w:r w:rsidR="00A606FD" w:rsidRPr="00861A0F">
              <w:rPr>
                <w:rFonts w:eastAsia="Times New Roman"/>
                <w:color w:val="000000"/>
                <w:sz w:val="22"/>
                <w:szCs w:val="22"/>
              </w:rPr>
              <w:t xml:space="preserve"> in a targeted way</w:t>
            </w:r>
            <w:r w:rsidR="00F46E4F" w:rsidRPr="00861A0F">
              <w:rPr>
                <w:rFonts w:eastAsia="Times New Roman"/>
                <w:color w:val="000000"/>
                <w:sz w:val="22"/>
                <w:szCs w:val="22"/>
              </w:rPr>
              <w:t>, or developing change strategies for an organisation</w:t>
            </w:r>
            <w:r w:rsidR="003C5CF5" w:rsidRPr="00861A0F">
              <w:rPr>
                <w:rFonts w:eastAsia="Times New Roman"/>
                <w:color w:val="000000"/>
                <w:sz w:val="22"/>
                <w:szCs w:val="22"/>
              </w:rPr>
              <w:t xml:space="preserve">. </w:t>
            </w:r>
          </w:p>
          <w:p w:rsidR="0022031B" w:rsidRPr="00861A0F" w:rsidRDefault="002F048C"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Throughout </w:t>
            </w:r>
            <w:r w:rsidR="00AD5609" w:rsidRPr="00861A0F">
              <w:rPr>
                <w:rFonts w:eastAsia="Times New Roman"/>
                <w:color w:val="000000"/>
                <w:sz w:val="22"/>
                <w:szCs w:val="22"/>
              </w:rPr>
              <w:t xml:space="preserve">the final three days </w:t>
            </w:r>
            <w:r w:rsidR="00922873" w:rsidRPr="00861A0F">
              <w:rPr>
                <w:rFonts w:eastAsia="Times New Roman"/>
                <w:color w:val="000000"/>
                <w:sz w:val="22"/>
                <w:szCs w:val="22"/>
              </w:rPr>
              <w:t>students</w:t>
            </w:r>
            <w:r w:rsidR="00AD5609" w:rsidRPr="00861A0F">
              <w:rPr>
                <w:rFonts w:eastAsia="Times New Roman"/>
                <w:color w:val="000000"/>
                <w:sz w:val="22"/>
                <w:szCs w:val="22"/>
              </w:rPr>
              <w:t xml:space="preserve"> worked on developing</w:t>
            </w:r>
            <w:r w:rsidRPr="00861A0F">
              <w:rPr>
                <w:rFonts w:eastAsia="Times New Roman"/>
                <w:color w:val="000000"/>
                <w:sz w:val="22"/>
                <w:szCs w:val="22"/>
              </w:rPr>
              <w:t xml:space="preserve">, presenting and justifying </w:t>
            </w:r>
            <w:r w:rsidR="00AD5609" w:rsidRPr="00861A0F">
              <w:rPr>
                <w:rFonts w:eastAsia="Times New Roman"/>
                <w:color w:val="000000"/>
                <w:sz w:val="22"/>
                <w:szCs w:val="22"/>
              </w:rPr>
              <w:t xml:space="preserve">consultancy briefs </w:t>
            </w:r>
            <w:r w:rsidRPr="00861A0F">
              <w:rPr>
                <w:rFonts w:eastAsia="Times New Roman"/>
                <w:color w:val="000000"/>
                <w:sz w:val="22"/>
                <w:szCs w:val="22"/>
              </w:rPr>
              <w:t>or in refining the requirements of the management teams where those requirements changed as a result of the exercise</w:t>
            </w:r>
            <w:r w:rsidR="001C14A5">
              <w:rPr>
                <w:rFonts w:eastAsia="Times New Roman"/>
                <w:color w:val="000000"/>
                <w:sz w:val="22"/>
                <w:szCs w:val="22"/>
              </w:rPr>
              <w:t xml:space="preserve">. They of course also </w:t>
            </w:r>
            <w:r w:rsidR="0022031B" w:rsidRPr="00861A0F">
              <w:rPr>
                <w:rFonts w:eastAsia="Times New Roman"/>
                <w:color w:val="000000"/>
                <w:sz w:val="22"/>
                <w:szCs w:val="22"/>
              </w:rPr>
              <w:t>question</w:t>
            </w:r>
            <w:r w:rsidR="001C14A5">
              <w:rPr>
                <w:rFonts w:eastAsia="Times New Roman"/>
                <w:color w:val="000000"/>
                <w:sz w:val="22"/>
                <w:szCs w:val="22"/>
              </w:rPr>
              <w:t>ed</w:t>
            </w:r>
            <w:r w:rsidR="0022031B" w:rsidRPr="00861A0F">
              <w:rPr>
                <w:rFonts w:eastAsia="Times New Roman"/>
                <w:color w:val="000000"/>
                <w:sz w:val="22"/>
                <w:szCs w:val="22"/>
              </w:rPr>
              <w:t xml:space="preserve"> </w:t>
            </w:r>
            <w:r w:rsidR="00BC38E8" w:rsidRPr="00861A0F">
              <w:rPr>
                <w:rFonts w:eastAsia="Times New Roman"/>
                <w:color w:val="000000"/>
                <w:sz w:val="22"/>
                <w:szCs w:val="22"/>
              </w:rPr>
              <w:t xml:space="preserve">the </w:t>
            </w:r>
            <w:r w:rsidR="0022031B" w:rsidRPr="00861A0F">
              <w:rPr>
                <w:rFonts w:eastAsia="Times New Roman"/>
                <w:color w:val="000000"/>
                <w:sz w:val="22"/>
                <w:szCs w:val="22"/>
              </w:rPr>
              <w:t>consultancy teams</w:t>
            </w:r>
            <w:r w:rsidR="00BC38E8" w:rsidRPr="00861A0F">
              <w:rPr>
                <w:rFonts w:eastAsia="Times New Roman"/>
                <w:color w:val="000000"/>
                <w:sz w:val="22"/>
                <w:szCs w:val="22"/>
              </w:rPr>
              <w:t xml:space="preserve"> on their bids</w:t>
            </w:r>
            <w:r w:rsidR="0022031B" w:rsidRPr="00861A0F">
              <w:rPr>
                <w:rFonts w:eastAsia="Times New Roman"/>
                <w:color w:val="000000"/>
                <w:sz w:val="22"/>
                <w:szCs w:val="22"/>
              </w:rPr>
              <w:t xml:space="preserve">. </w:t>
            </w:r>
          </w:p>
          <w:p w:rsidR="002932DD" w:rsidRPr="00861A0F" w:rsidRDefault="002932DD"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Students representing the consultancy firms </w:t>
            </w:r>
            <w:r w:rsidR="00AD5609" w:rsidRPr="00861A0F">
              <w:rPr>
                <w:rFonts w:eastAsia="Times New Roman"/>
                <w:color w:val="000000"/>
                <w:sz w:val="22"/>
                <w:szCs w:val="22"/>
              </w:rPr>
              <w:t>had to present</w:t>
            </w:r>
            <w:r w:rsidRPr="00861A0F">
              <w:rPr>
                <w:rFonts w:eastAsia="Times New Roman"/>
                <w:color w:val="000000"/>
                <w:sz w:val="22"/>
                <w:szCs w:val="22"/>
              </w:rPr>
              <w:t xml:space="preserve"> their outline applications and analyses to </w:t>
            </w:r>
            <w:r w:rsidR="002F048C" w:rsidRPr="00861A0F">
              <w:rPr>
                <w:rFonts w:eastAsia="Times New Roman"/>
                <w:color w:val="000000"/>
                <w:sz w:val="22"/>
                <w:szCs w:val="22"/>
              </w:rPr>
              <w:t xml:space="preserve">the relevant senior </w:t>
            </w:r>
            <w:r w:rsidRPr="00861A0F">
              <w:rPr>
                <w:rFonts w:eastAsia="Times New Roman"/>
                <w:color w:val="000000"/>
                <w:sz w:val="22"/>
                <w:szCs w:val="22"/>
              </w:rPr>
              <w:t>management</w:t>
            </w:r>
            <w:r w:rsidR="002F048C" w:rsidRPr="00861A0F">
              <w:rPr>
                <w:rFonts w:eastAsia="Times New Roman"/>
                <w:color w:val="000000"/>
                <w:sz w:val="22"/>
                <w:szCs w:val="22"/>
              </w:rPr>
              <w:t xml:space="preserve"> teams</w:t>
            </w:r>
            <w:r w:rsidR="00A606FD" w:rsidRPr="00861A0F">
              <w:rPr>
                <w:rFonts w:eastAsia="Times New Roman"/>
                <w:color w:val="000000"/>
                <w:sz w:val="22"/>
                <w:szCs w:val="22"/>
              </w:rPr>
              <w:t xml:space="preserve">. </w:t>
            </w:r>
            <w:r w:rsidRPr="00861A0F">
              <w:rPr>
                <w:rFonts w:eastAsia="Times New Roman"/>
                <w:color w:val="000000"/>
                <w:sz w:val="22"/>
                <w:szCs w:val="22"/>
              </w:rPr>
              <w:t>The management groups gave them feedback and the tutors then gave both consultants and managers feedback</w:t>
            </w:r>
            <w:r w:rsidR="00BC38E8" w:rsidRPr="00861A0F">
              <w:rPr>
                <w:rFonts w:eastAsia="Times New Roman"/>
                <w:color w:val="000000"/>
                <w:sz w:val="22"/>
                <w:szCs w:val="22"/>
              </w:rPr>
              <w:t xml:space="preserve"> to help them with their overall performance</w:t>
            </w:r>
            <w:r w:rsidRPr="00861A0F">
              <w:rPr>
                <w:rFonts w:eastAsia="Times New Roman"/>
                <w:color w:val="000000"/>
                <w:sz w:val="22"/>
                <w:szCs w:val="22"/>
              </w:rPr>
              <w:t>. The management groups refined their understanding of their data and their requirements while the consultants refined their applications. The</w:t>
            </w:r>
            <w:r w:rsidR="00BC38E8" w:rsidRPr="00861A0F">
              <w:rPr>
                <w:rFonts w:eastAsia="Times New Roman"/>
                <w:color w:val="000000"/>
                <w:sz w:val="22"/>
                <w:szCs w:val="22"/>
              </w:rPr>
              <w:t xml:space="preserve"> </w:t>
            </w:r>
            <w:r w:rsidR="00054564" w:rsidRPr="00861A0F">
              <w:rPr>
                <w:rFonts w:eastAsia="Times New Roman"/>
                <w:color w:val="000000"/>
                <w:sz w:val="22"/>
                <w:szCs w:val="22"/>
              </w:rPr>
              <w:t>consultants made</w:t>
            </w:r>
            <w:r w:rsidRPr="00861A0F">
              <w:rPr>
                <w:rFonts w:eastAsia="Times New Roman"/>
                <w:color w:val="000000"/>
                <w:sz w:val="22"/>
                <w:szCs w:val="22"/>
              </w:rPr>
              <w:t xml:space="preserve"> a second submission to each relevant management </w:t>
            </w:r>
            <w:r w:rsidR="0022031B" w:rsidRPr="00861A0F">
              <w:rPr>
                <w:rFonts w:eastAsia="Times New Roman"/>
                <w:color w:val="000000"/>
                <w:sz w:val="22"/>
                <w:szCs w:val="22"/>
              </w:rPr>
              <w:t>team</w:t>
            </w:r>
            <w:r w:rsidRPr="00861A0F">
              <w:rPr>
                <w:rFonts w:eastAsia="Times New Roman"/>
                <w:color w:val="000000"/>
                <w:sz w:val="22"/>
                <w:szCs w:val="22"/>
              </w:rPr>
              <w:t xml:space="preserve">. Thus the consultants for the police had three </w:t>
            </w:r>
            <w:r w:rsidR="00A606FD" w:rsidRPr="00861A0F">
              <w:rPr>
                <w:rFonts w:eastAsia="Times New Roman"/>
                <w:color w:val="000000"/>
                <w:sz w:val="22"/>
                <w:szCs w:val="22"/>
              </w:rPr>
              <w:t xml:space="preserve">senior </w:t>
            </w:r>
            <w:r w:rsidRPr="00861A0F">
              <w:rPr>
                <w:rFonts w:eastAsia="Times New Roman"/>
                <w:color w:val="000000"/>
                <w:sz w:val="22"/>
                <w:szCs w:val="22"/>
              </w:rPr>
              <w:t xml:space="preserve">managements to </w:t>
            </w:r>
            <w:r w:rsidR="0022031B" w:rsidRPr="00861A0F">
              <w:rPr>
                <w:rFonts w:eastAsia="Times New Roman"/>
                <w:color w:val="000000"/>
                <w:sz w:val="22"/>
                <w:szCs w:val="22"/>
              </w:rPr>
              <w:t xml:space="preserve">whom to </w:t>
            </w:r>
            <w:r w:rsidRPr="00861A0F">
              <w:rPr>
                <w:rFonts w:eastAsia="Times New Roman"/>
                <w:color w:val="000000"/>
                <w:sz w:val="22"/>
                <w:szCs w:val="22"/>
              </w:rPr>
              <w:t>present</w:t>
            </w:r>
            <w:r w:rsidR="0022031B" w:rsidRPr="00861A0F">
              <w:rPr>
                <w:rFonts w:eastAsia="Times New Roman"/>
                <w:color w:val="000000"/>
                <w:sz w:val="22"/>
                <w:szCs w:val="22"/>
              </w:rPr>
              <w:t xml:space="preserve"> and each such team had identified slightly different priorities</w:t>
            </w:r>
            <w:r w:rsidR="00A606FD" w:rsidRPr="00861A0F">
              <w:rPr>
                <w:rFonts w:eastAsia="Times New Roman"/>
                <w:color w:val="000000"/>
                <w:sz w:val="22"/>
                <w:szCs w:val="22"/>
              </w:rPr>
              <w:t xml:space="preserve"> for consultancy</w:t>
            </w:r>
            <w:r w:rsidR="0022031B" w:rsidRPr="00861A0F">
              <w:rPr>
                <w:rFonts w:eastAsia="Times New Roman"/>
                <w:color w:val="000000"/>
                <w:sz w:val="22"/>
                <w:szCs w:val="22"/>
              </w:rPr>
              <w:t xml:space="preserve">. </w:t>
            </w:r>
            <w:r w:rsidRPr="00861A0F">
              <w:rPr>
                <w:rFonts w:eastAsia="Times New Roman"/>
                <w:color w:val="000000"/>
                <w:sz w:val="22"/>
                <w:szCs w:val="22"/>
              </w:rPr>
              <w:t xml:space="preserve">  </w:t>
            </w:r>
            <w:r w:rsidR="0022031B" w:rsidRPr="00861A0F">
              <w:rPr>
                <w:rFonts w:eastAsia="Times New Roman"/>
                <w:color w:val="000000"/>
                <w:sz w:val="22"/>
                <w:szCs w:val="22"/>
              </w:rPr>
              <w:t>T</w:t>
            </w:r>
            <w:r w:rsidRPr="00861A0F">
              <w:rPr>
                <w:rFonts w:eastAsia="Times New Roman"/>
                <w:color w:val="000000"/>
                <w:sz w:val="22"/>
                <w:szCs w:val="22"/>
              </w:rPr>
              <w:t>he consultants bidding to the health trusts had two managements to present in front of</w:t>
            </w:r>
            <w:r w:rsidR="0022031B" w:rsidRPr="00861A0F">
              <w:rPr>
                <w:rFonts w:eastAsia="Times New Roman"/>
                <w:color w:val="000000"/>
                <w:sz w:val="22"/>
                <w:szCs w:val="22"/>
              </w:rPr>
              <w:t xml:space="preserve">, </w:t>
            </w:r>
            <w:proofErr w:type="gramStart"/>
            <w:r w:rsidR="0022031B" w:rsidRPr="00861A0F">
              <w:rPr>
                <w:rFonts w:eastAsia="Times New Roman"/>
                <w:color w:val="000000"/>
                <w:sz w:val="22"/>
                <w:szCs w:val="22"/>
              </w:rPr>
              <w:t>who</w:t>
            </w:r>
            <w:proofErr w:type="gramEnd"/>
            <w:r w:rsidR="0022031B" w:rsidRPr="00861A0F">
              <w:rPr>
                <w:rFonts w:eastAsia="Times New Roman"/>
                <w:color w:val="000000"/>
                <w:sz w:val="22"/>
                <w:szCs w:val="22"/>
              </w:rPr>
              <w:t xml:space="preserve"> again </w:t>
            </w:r>
            <w:r w:rsidR="00A606FD" w:rsidRPr="00861A0F">
              <w:rPr>
                <w:rFonts w:eastAsia="Times New Roman"/>
                <w:color w:val="000000"/>
                <w:sz w:val="22"/>
                <w:szCs w:val="22"/>
              </w:rPr>
              <w:t xml:space="preserve">had </w:t>
            </w:r>
            <w:r w:rsidR="00054564" w:rsidRPr="00861A0F">
              <w:rPr>
                <w:rFonts w:eastAsia="Times New Roman"/>
                <w:color w:val="000000"/>
                <w:sz w:val="22"/>
                <w:szCs w:val="22"/>
              </w:rPr>
              <w:t>slightly different requirements</w:t>
            </w:r>
            <w:r w:rsidRPr="00861A0F">
              <w:rPr>
                <w:rFonts w:eastAsia="Times New Roman"/>
                <w:color w:val="000000"/>
                <w:sz w:val="22"/>
                <w:szCs w:val="22"/>
              </w:rPr>
              <w:t xml:space="preserve">. On the </w:t>
            </w:r>
            <w:r w:rsidR="00054564" w:rsidRPr="00861A0F">
              <w:rPr>
                <w:rFonts w:eastAsia="Times New Roman"/>
                <w:color w:val="000000"/>
                <w:sz w:val="22"/>
                <w:szCs w:val="22"/>
              </w:rPr>
              <w:t>fifth day</w:t>
            </w:r>
            <w:r w:rsidRPr="00861A0F">
              <w:rPr>
                <w:rFonts w:eastAsia="Times New Roman"/>
                <w:color w:val="000000"/>
                <w:sz w:val="22"/>
                <w:szCs w:val="22"/>
              </w:rPr>
              <w:t xml:space="preserve"> the consultancies made a final presentation and bid to each of their relevant management</w:t>
            </w:r>
            <w:r w:rsidR="0022031B" w:rsidRPr="00861A0F">
              <w:rPr>
                <w:rFonts w:eastAsia="Times New Roman"/>
                <w:color w:val="000000"/>
                <w:sz w:val="22"/>
                <w:szCs w:val="22"/>
              </w:rPr>
              <w:t xml:space="preserve"> </w:t>
            </w:r>
            <w:r w:rsidR="00054564" w:rsidRPr="00861A0F">
              <w:rPr>
                <w:rFonts w:eastAsia="Times New Roman"/>
                <w:color w:val="000000"/>
                <w:sz w:val="22"/>
                <w:szCs w:val="22"/>
              </w:rPr>
              <w:t>teams and</w:t>
            </w:r>
            <w:r w:rsidRPr="00861A0F">
              <w:rPr>
                <w:rFonts w:eastAsia="Times New Roman"/>
                <w:color w:val="000000"/>
                <w:sz w:val="22"/>
                <w:szCs w:val="22"/>
              </w:rPr>
              <w:t xml:space="preserve"> then found out whether </w:t>
            </w:r>
            <w:r w:rsidR="00BC38E8" w:rsidRPr="00861A0F">
              <w:rPr>
                <w:rFonts w:eastAsia="Times New Roman"/>
                <w:color w:val="000000"/>
                <w:sz w:val="22"/>
                <w:szCs w:val="22"/>
              </w:rPr>
              <w:t xml:space="preserve">or not </w:t>
            </w:r>
            <w:r w:rsidRPr="00861A0F">
              <w:rPr>
                <w:rFonts w:eastAsia="Times New Roman"/>
                <w:color w:val="000000"/>
                <w:sz w:val="22"/>
                <w:szCs w:val="22"/>
              </w:rPr>
              <w:t xml:space="preserve">they </w:t>
            </w:r>
            <w:r w:rsidR="001C14A5">
              <w:rPr>
                <w:rFonts w:eastAsia="Times New Roman"/>
                <w:color w:val="000000"/>
                <w:sz w:val="22"/>
                <w:szCs w:val="22"/>
              </w:rPr>
              <w:t>had been</w:t>
            </w:r>
            <w:r w:rsidRPr="00861A0F">
              <w:rPr>
                <w:rFonts w:eastAsia="Times New Roman"/>
                <w:color w:val="000000"/>
                <w:sz w:val="22"/>
                <w:szCs w:val="22"/>
              </w:rPr>
              <w:t xml:space="preserve"> successful in obtaining a contract. The management teams made the decision on wh</w:t>
            </w:r>
            <w:r w:rsidR="0022031B" w:rsidRPr="00861A0F">
              <w:rPr>
                <w:rFonts w:eastAsia="Times New Roman"/>
                <w:color w:val="000000"/>
                <w:sz w:val="22"/>
                <w:szCs w:val="22"/>
              </w:rPr>
              <w:t xml:space="preserve">ich consultancy team(s) they wished to </w:t>
            </w:r>
            <w:r w:rsidRPr="00861A0F">
              <w:rPr>
                <w:rFonts w:eastAsia="Times New Roman"/>
                <w:color w:val="000000"/>
                <w:sz w:val="22"/>
                <w:szCs w:val="22"/>
              </w:rPr>
              <w:t xml:space="preserve">award contracts </w:t>
            </w:r>
            <w:r w:rsidR="0022031B" w:rsidRPr="00861A0F">
              <w:rPr>
                <w:rFonts w:eastAsia="Times New Roman"/>
                <w:color w:val="000000"/>
                <w:sz w:val="22"/>
                <w:szCs w:val="22"/>
              </w:rPr>
              <w:t xml:space="preserve">to </w:t>
            </w:r>
            <w:r w:rsidRPr="00861A0F">
              <w:rPr>
                <w:rFonts w:eastAsia="Times New Roman"/>
                <w:color w:val="000000"/>
                <w:sz w:val="22"/>
                <w:szCs w:val="22"/>
              </w:rPr>
              <w:t xml:space="preserve">and in their feedback to the successful and the unsuccessful they had to elaborate on the criteria </w:t>
            </w:r>
            <w:r w:rsidR="000869A5" w:rsidRPr="00861A0F">
              <w:rPr>
                <w:rFonts w:eastAsia="Times New Roman"/>
                <w:color w:val="000000"/>
                <w:sz w:val="22"/>
                <w:szCs w:val="22"/>
              </w:rPr>
              <w:t xml:space="preserve">behind </w:t>
            </w:r>
            <w:r w:rsidRPr="00861A0F">
              <w:rPr>
                <w:rFonts w:eastAsia="Times New Roman"/>
                <w:color w:val="000000"/>
                <w:sz w:val="22"/>
                <w:szCs w:val="22"/>
              </w:rPr>
              <w:t>their decisions.</w:t>
            </w:r>
            <w:r w:rsidR="00AD5609" w:rsidRPr="00861A0F">
              <w:rPr>
                <w:rFonts w:eastAsia="Times New Roman"/>
                <w:color w:val="000000"/>
                <w:sz w:val="22"/>
                <w:szCs w:val="22"/>
              </w:rPr>
              <w:t xml:space="preserve"> </w:t>
            </w:r>
            <w:r w:rsidR="0022031B" w:rsidRPr="00861A0F">
              <w:rPr>
                <w:rFonts w:eastAsia="Times New Roman"/>
                <w:color w:val="000000"/>
                <w:sz w:val="22"/>
                <w:szCs w:val="22"/>
              </w:rPr>
              <w:t>Each successful consultancy team then had to meet with their police force or health trust and start to elaborate their brief by demonstrating the consultancy approach they had adopted.</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49 students attended the first day and from day 2 </w:t>
            </w:r>
            <w:r w:rsidR="000869A5" w:rsidRPr="00861A0F">
              <w:rPr>
                <w:rFonts w:eastAsia="Times New Roman"/>
                <w:color w:val="000000"/>
                <w:sz w:val="22"/>
                <w:szCs w:val="22"/>
              </w:rPr>
              <w:t xml:space="preserve">onwards </w:t>
            </w:r>
            <w:r w:rsidRPr="00861A0F">
              <w:rPr>
                <w:rFonts w:eastAsia="Times New Roman"/>
                <w:color w:val="000000"/>
                <w:sz w:val="22"/>
                <w:szCs w:val="22"/>
              </w:rPr>
              <w:t>45 students participated in every session, an attendance rate of approx 24% of the available cohort. While far from satisfactory, this figure is noticeably higher than the average figure for this type of exercise</w:t>
            </w:r>
            <w:r w:rsidR="000869A5" w:rsidRPr="00861A0F">
              <w:rPr>
                <w:rFonts w:eastAsia="Times New Roman"/>
                <w:color w:val="000000"/>
                <w:sz w:val="22"/>
                <w:szCs w:val="22"/>
              </w:rPr>
              <w:t xml:space="preserve"> cited above</w:t>
            </w:r>
            <w:r w:rsidRPr="00861A0F">
              <w:rPr>
                <w:rFonts w:eastAsia="Times New Roman"/>
                <w:color w:val="000000"/>
                <w:sz w:val="22"/>
                <w:szCs w:val="22"/>
              </w:rPr>
              <w:t>.</w:t>
            </w:r>
            <w:r w:rsidR="002932DD" w:rsidRPr="00861A0F">
              <w:rPr>
                <w:rFonts w:eastAsia="Times New Roman"/>
                <w:color w:val="000000"/>
                <w:sz w:val="22"/>
                <w:szCs w:val="22"/>
              </w:rPr>
              <w:t xml:space="preserve"> It was sufficient</w:t>
            </w:r>
            <w:r w:rsidR="00BC38E8" w:rsidRPr="00861A0F">
              <w:rPr>
                <w:rFonts w:eastAsia="Times New Roman"/>
                <w:color w:val="000000"/>
                <w:sz w:val="22"/>
                <w:szCs w:val="22"/>
              </w:rPr>
              <w:t xml:space="preserve">ly high </w:t>
            </w:r>
            <w:r w:rsidR="002932DD" w:rsidRPr="00861A0F">
              <w:rPr>
                <w:rFonts w:eastAsia="Times New Roman"/>
                <w:color w:val="000000"/>
                <w:sz w:val="22"/>
                <w:szCs w:val="22"/>
              </w:rPr>
              <w:t xml:space="preserve">to </w:t>
            </w:r>
            <w:r w:rsidR="00BC38E8" w:rsidRPr="00861A0F">
              <w:rPr>
                <w:rFonts w:eastAsia="Times New Roman"/>
                <w:color w:val="000000"/>
                <w:sz w:val="22"/>
                <w:szCs w:val="22"/>
              </w:rPr>
              <w:t xml:space="preserve">enable the tutor team to </w:t>
            </w:r>
            <w:r w:rsidR="002932DD" w:rsidRPr="00861A0F">
              <w:rPr>
                <w:rFonts w:eastAsia="Times New Roman"/>
                <w:color w:val="000000"/>
                <w:sz w:val="22"/>
                <w:szCs w:val="22"/>
              </w:rPr>
              <w:t xml:space="preserve">create five management groups </w:t>
            </w:r>
            <w:r w:rsidR="00077A37" w:rsidRPr="00861A0F">
              <w:rPr>
                <w:rFonts w:eastAsia="Times New Roman"/>
                <w:color w:val="000000"/>
                <w:sz w:val="22"/>
                <w:szCs w:val="22"/>
              </w:rPr>
              <w:t xml:space="preserve">with </w:t>
            </w:r>
            <w:r w:rsidR="002932DD" w:rsidRPr="00861A0F">
              <w:rPr>
                <w:rFonts w:eastAsia="Times New Roman"/>
                <w:color w:val="000000"/>
                <w:sz w:val="22"/>
                <w:szCs w:val="22"/>
              </w:rPr>
              <w:t>four students in each group</w:t>
            </w:r>
            <w:r w:rsidR="00077A37" w:rsidRPr="00861A0F">
              <w:rPr>
                <w:rFonts w:eastAsia="Times New Roman"/>
                <w:color w:val="000000"/>
                <w:sz w:val="22"/>
                <w:szCs w:val="22"/>
              </w:rPr>
              <w:t xml:space="preserve"> and then five groups of consultants with five members per group.</w:t>
            </w:r>
          </w:p>
        </w:tc>
      </w:tr>
    </w:tbl>
    <w:p w:rsidR="00AD5609" w:rsidRPr="00861A0F" w:rsidRDefault="00AD5609" w:rsidP="004A6203">
      <w:pPr>
        <w:spacing w:before="100" w:beforeAutospacing="1" w:after="100" w:afterAutospacing="1" w:line="240" w:lineRule="auto"/>
        <w:jc w:val="both"/>
        <w:rPr>
          <w:rFonts w:eastAsia="Times New Roman"/>
          <w:sz w:val="22"/>
          <w:szCs w:val="22"/>
        </w:rPr>
      </w:pPr>
    </w:p>
    <w:p w:rsidR="00AD5609" w:rsidRPr="00861A0F" w:rsidRDefault="00AD5609" w:rsidP="004A6203">
      <w:pPr>
        <w:spacing w:line="240" w:lineRule="auto"/>
        <w:jc w:val="both"/>
        <w:rPr>
          <w:rFonts w:eastAsia="Times New Roman"/>
          <w:sz w:val="22"/>
          <w:szCs w:val="22"/>
        </w:rPr>
      </w:pPr>
      <w:r w:rsidRPr="00861A0F">
        <w:rPr>
          <w:rFonts w:eastAsia="Times New Roman"/>
          <w:bCs/>
          <w:color w:val="000000"/>
          <w:sz w:val="22"/>
          <w:szCs w:val="22"/>
        </w:rPr>
        <w:t>3.</w:t>
      </w:r>
      <w:r w:rsidRPr="00861A0F">
        <w:rPr>
          <w:rFonts w:eastAsia="Times New Roman"/>
          <w:b/>
          <w:color w:val="000000"/>
          <w:sz w:val="22"/>
          <w:szCs w:val="22"/>
        </w:rPr>
        <w:tab/>
        <w:t xml:space="preserve"> Rationale</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This approach to simulation (emphasis on personal development </w:t>
      </w:r>
      <w:r w:rsidR="00C431E4" w:rsidRPr="00861A0F">
        <w:rPr>
          <w:rFonts w:eastAsia="Times New Roman"/>
          <w:color w:val="000000"/>
          <w:sz w:val="22"/>
          <w:szCs w:val="22"/>
        </w:rPr>
        <w:t xml:space="preserve">through </w:t>
      </w:r>
      <w:r w:rsidR="00BC38E8" w:rsidRPr="00861A0F">
        <w:rPr>
          <w:rFonts w:eastAsia="Times New Roman"/>
          <w:color w:val="000000"/>
          <w:sz w:val="22"/>
          <w:szCs w:val="22"/>
        </w:rPr>
        <w:t xml:space="preserve">critical reflection </w:t>
      </w:r>
      <w:r w:rsidRPr="00861A0F">
        <w:rPr>
          <w:rFonts w:eastAsia="Times New Roman"/>
          <w:color w:val="000000"/>
          <w:sz w:val="22"/>
          <w:szCs w:val="22"/>
        </w:rPr>
        <w:t>directly related to subject knowledge) was adopted for the following reasons:</w:t>
      </w:r>
    </w:p>
    <w:p w:rsidR="00AD5609" w:rsidRPr="00861A0F" w:rsidRDefault="00AD5609" w:rsidP="004A6203">
      <w:pPr>
        <w:numPr>
          <w:ilvl w:val="0"/>
          <w:numId w:val="4"/>
        </w:numPr>
        <w:spacing w:line="240" w:lineRule="auto"/>
        <w:jc w:val="both"/>
        <w:rPr>
          <w:rFonts w:eastAsia="Times New Roman"/>
          <w:color w:val="000000"/>
          <w:sz w:val="22"/>
          <w:szCs w:val="22"/>
        </w:rPr>
      </w:pPr>
      <w:r w:rsidRPr="00861A0F">
        <w:rPr>
          <w:rFonts w:eastAsia="Times New Roman"/>
          <w:color w:val="000000"/>
          <w:sz w:val="22"/>
          <w:szCs w:val="22"/>
        </w:rPr>
        <w:t xml:space="preserve">There </w:t>
      </w:r>
      <w:r w:rsidR="000869A5" w:rsidRPr="00861A0F">
        <w:rPr>
          <w:rFonts w:eastAsia="Times New Roman"/>
          <w:color w:val="000000"/>
          <w:sz w:val="22"/>
          <w:szCs w:val="22"/>
        </w:rPr>
        <w:t xml:space="preserve">are </w:t>
      </w:r>
      <w:r w:rsidRPr="00861A0F">
        <w:rPr>
          <w:rFonts w:eastAsia="Times New Roman"/>
          <w:color w:val="000000"/>
          <w:sz w:val="22"/>
          <w:szCs w:val="22"/>
        </w:rPr>
        <w:t xml:space="preserve">few reported simulations </w:t>
      </w:r>
      <w:r w:rsidR="00054564" w:rsidRPr="00861A0F">
        <w:rPr>
          <w:rFonts w:eastAsia="Times New Roman"/>
          <w:color w:val="000000"/>
          <w:sz w:val="22"/>
          <w:szCs w:val="22"/>
        </w:rPr>
        <w:t>that specifically</w:t>
      </w:r>
      <w:r w:rsidRPr="00861A0F">
        <w:rPr>
          <w:rFonts w:eastAsia="Times New Roman"/>
          <w:color w:val="000000"/>
          <w:sz w:val="22"/>
          <w:szCs w:val="22"/>
        </w:rPr>
        <w:t xml:space="preserve"> engage with principles of autonomy.</w:t>
      </w:r>
      <w:r w:rsidRPr="00861A0F">
        <w:rPr>
          <w:rFonts w:eastAsia="Times New Roman"/>
          <w:sz w:val="22"/>
          <w:szCs w:val="22"/>
        </w:rPr>
        <w:t xml:space="preserve"> </w:t>
      </w:r>
      <w:r w:rsidR="00C431E4" w:rsidRPr="00861A0F">
        <w:rPr>
          <w:rFonts w:eastAsia="Times New Roman"/>
          <w:sz w:val="22"/>
          <w:szCs w:val="22"/>
        </w:rPr>
        <w:t xml:space="preserve">The literature review </w:t>
      </w:r>
      <w:r w:rsidR="00054564" w:rsidRPr="00861A0F">
        <w:rPr>
          <w:rFonts w:eastAsia="Times New Roman"/>
          <w:sz w:val="22"/>
          <w:szCs w:val="22"/>
        </w:rPr>
        <w:t>showed that</w:t>
      </w:r>
      <w:r w:rsidR="00C431E4" w:rsidRPr="00861A0F">
        <w:rPr>
          <w:rFonts w:eastAsia="Times New Roman"/>
          <w:sz w:val="22"/>
          <w:szCs w:val="22"/>
        </w:rPr>
        <w:t xml:space="preserve"> </w:t>
      </w:r>
      <w:r w:rsidR="000869A5" w:rsidRPr="00861A0F">
        <w:rPr>
          <w:rFonts w:eastAsia="Times New Roman"/>
          <w:sz w:val="22"/>
          <w:szCs w:val="22"/>
        </w:rPr>
        <w:t xml:space="preserve">simulations frequently support </w:t>
      </w:r>
      <w:r w:rsidR="00C431E4" w:rsidRPr="00861A0F">
        <w:rPr>
          <w:rFonts w:eastAsia="Times New Roman"/>
          <w:sz w:val="22"/>
          <w:szCs w:val="22"/>
        </w:rPr>
        <w:t xml:space="preserve">the development of </w:t>
      </w:r>
      <w:r w:rsidR="000869A5" w:rsidRPr="00861A0F">
        <w:rPr>
          <w:rFonts w:eastAsia="Times New Roman"/>
          <w:sz w:val="22"/>
          <w:szCs w:val="22"/>
        </w:rPr>
        <w:t>both</w:t>
      </w:r>
      <w:r w:rsidR="00C431E4" w:rsidRPr="00861A0F">
        <w:rPr>
          <w:rFonts w:eastAsia="Times New Roman"/>
          <w:sz w:val="22"/>
          <w:szCs w:val="22"/>
        </w:rPr>
        <w:t xml:space="preserve"> team work and independent learning. While valuable</w:t>
      </w:r>
      <w:r w:rsidR="000869A5" w:rsidRPr="00861A0F">
        <w:rPr>
          <w:rFonts w:eastAsia="Times New Roman"/>
          <w:sz w:val="22"/>
          <w:szCs w:val="22"/>
        </w:rPr>
        <w:t>,</w:t>
      </w:r>
      <w:r w:rsidR="00C431E4" w:rsidRPr="00861A0F">
        <w:rPr>
          <w:rFonts w:eastAsia="Times New Roman"/>
          <w:sz w:val="22"/>
          <w:szCs w:val="22"/>
        </w:rPr>
        <w:t xml:space="preserve"> </w:t>
      </w:r>
      <w:r w:rsidR="00BC38E8" w:rsidRPr="00861A0F">
        <w:rPr>
          <w:rFonts w:eastAsia="Times New Roman"/>
          <w:sz w:val="22"/>
          <w:szCs w:val="22"/>
        </w:rPr>
        <w:t xml:space="preserve">such </w:t>
      </w:r>
      <w:r w:rsidR="00C431E4" w:rsidRPr="00861A0F">
        <w:rPr>
          <w:rFonts w:eastAsia="Times New Roman"/>
          <w:sz w:val="22"/>
          <w:szCs w:val="22"/>
        </w:rPr>
        <w:t xml:space="preserve">outcomes </w:t>
      </w:r>
      <w:r w:rsidR="00054564" w:rsidRPr="00861A0F">
        <w:rPr>
          <w:rFonts w:eastAsia="Times New Roman"/>
          <w:sz w:val="22"/>
          <w:szCs w:val="22"/>
        </w:rPr>
        <w:t>do not</w:t>
      </w:r>
      <w:r w:rsidR="00C431E4" w:rsidRPr="00861A0F">
        <w:rPr>
          <w:rFonts w:eastAsia="Times New Roman"/>
          <w:sz w:val="22"/>
          <w:szCs w:val="22"/>
        </w:rPr>
        <w:t xml:space="preserve"> meet the </w:t>
      </w:r>
      <w:r w:rsidR="00BC38E8" w:rsidRPr="00861A0F">
        <w:rPr>
          <w:rFonts w:eastAsia="Times New Roman"/>
          <w:sz w:val="22"/>
          <w:szCs w:val="22"/>
        </w:rPr>
        <w:t xml:space="preserve">requirements of a relational autonomy approach: the </w:t>
      </w:r>
      <w:r w:rsidR="00C431E4" w:rsidRPr="00861A0F">
        <w:rPr>
          <w:rFonts w:eastAsia="Times New Roman"/>
          <w:sz w:val="22"/>
          <w:szCs w:val="22"/>
        </w:rPr>
        <w:t xml:space="preserve">need to think through dependencies in groups, </w:t>
      </w:r>
      <w:r w:rsidR="00AA77BF" w:rsidRPr="00861A0F">
        <w:rPr>
          <w:rFonts w:eastAsia="Times New Roman"/>
          <w:sz w:val="22"/>
          <w:szCs w:val="22"/>
        </w:rPr>
        <w:t xml:space="preserve">the </w:t>
      </w:r>
      <w:r w:rsidR="00C431E4" w:rsidRPr="00861A0F">
        <w:rPr>
          <w:rFonts w:eastAsia="Times New Roman"/>
          <w:sz w:val="22"/>
          <w:szCs w:val="22"/>
        </w:rPr>
        <w:t>adopti</w:t>
      </w:r>
      <w:r w:rsidR="00AA77BF" w:rsidRPr="00861A0F">
        <w:rPr>
          <w:rFonts w:eastAsia="Times New Roman"/>
          <w:sz w:val="22"/>
          <w:szCs w:val="22"/>
        </w:rPr>
        <w:t xml:space="preserve">on </w:t>
      </w:r>
      <w:r w:rsidR="00054564" w:rsidRPr="00861A0F">
        <w:rPr>
          <w:rFonts w:eastAsia="Times New Roman"/>
          <w:sz w:val="22"/>
          <w:szCs w:val="22"/>
        </w:rPr>
        <w:t>of ethical</w:t>
      </w:r>
      <w:r w:rsidR="00C431E4" w:rsidRPr="00861A0F">
        <w:rPr>
          <w:rFonts w:eastAsia="Times New Roman"/>
          <w:sz w:val="22"/>
          <w:szCs w:val="22"/>
        </w:rPr>
        <w:t xml:space="preserve"> stances </w:t>
      </w:r>
      <w:r w:rsidR="000869A5" w:rsidRPr="00861A0F">
        <w:rPr>
          <w:rFonts w:eastAsia="Times New Roman"/>
          <w:sz w:val="22"/>
          <w:szCs w:val="22"/>
        </w:rPr>
        <w:t>as a starting point</w:t>
      </w:r>
      <w:r w:rsidR="001C14A5">
        <w:rPr>
          <w:rFonts w:eastAsia="Times New Roman"/>
          <w:sz w:val="22"/>
          <w:szCs w:val="22"/>
        </w:rPr>
        <w:t xml:space="preserve"> for learning</w:t>
      </w:r>
      <w:r w:rsidR="00C431E4" w:rsidRPr="00861A0F">
        <w:rPr>
          <w:rFonts w:eastAsia="Times New Roman"/>
          <w:sz w:val="22"/>
          <w:szCs w:val="22"/>
        </w:rPr>
        <w:t xml:space="preserve">. </w:t>
      </w:r>
    </w:p>
    <w:p w:rsidR="000869A5" w:rsidRPr="00861A0F" w:rsidRDefault="00AD5609" w:rsidP="004A6203">
      <w:pPr>
        <w:numPr>
          <w:ilvl w:val="0"/>
          <w:numId w:val="4"/>
        </w:numPr>
        <w:spacing w:line="240" w:lineRule="auto"/>
        <w:jc w:val="both"/>
        <w:rPr>
          <w:rFonts w:eastAsia="Times New Roman"/>
          <w:sz w:val="22"/>
          <w:szCs w:val="22"/>
        </w:rPr>
      </w:pPr>
      <w:r w:rsidRPr="00861A0F">
        <w:rPr>
          <w:rFonts w:eastAsia="Times New Roman"/>
          <w:color w:val="000000"/>
          <w:sz w:val="22"/>
          <w:szCs w:val="22"/>
        </w:rPr>
        <w:lastRenderedPageBreak/>
        <w:t xml:space="preserve">Students could build upon the activity in subsequent studies, e.g. final year dissertation. </w:t>
      </w:r>
      <w:r w:rsidR="00BC38E8" w:rsidRPr="00861A0F">
        <w:rPr>
          <w:rFonts w:eastAsia="Times New Roman"/>
          <w:color w:val="000000"/>
          <w:sz w:val="22"/>
          <w:szCs w:val="22"/>
        </w:rPr>
        <w:t xml:space="preserve">The PLW </w:t>
      </w:r>
      <w:r w:rsidR="00054564" w:rsidRPr="00861A0F">
        <w:rPr>
          <w:rFonts w:eastAsia="Times New Roman"/>
          <w:color w:val="000000"/>
          <w:sz w:val="22"/>
          <w:szCs w:val="22"/>
        </w:rPr>
        <w:t>exercise was</w:t>
      </w:r>
      <w:r w:rsidR="000869A5" w:rsidRPr="00861A0F">
        <w:rPr>
          <w:rFonts w:eastAsia="Times New Roman"/>
          <w:color w:val="000000"/>
          <w:sz w:val="22"/>
          <w:szCs w:val="22"/>
        </w:rPr>
        <w:t xml:space="preserve"> referred to in </w:t>
      </w:r>
      <w:r w:rsidRPr="00861A0F">
        <w:rPr>
          <w:rFonts w:eastAsia="Times New Roman"/>
          <w:color w:val="000000"/>
          <w:sz w:val="22"/>
          <w:szCs w:val="22"/>
        </w:rPr>
        <w:t xml:space="preserve">the </w:t>
      </w:r>
      <w:r w:rsidR="00C431E4" w:rsidRPr="00861A0F">
        <w:rPr>
          <w:rFonts w:eastAsia="Times New Roman"/>
          <w:color w:val="000000"/>
          <w:sz w:val="22"/>
          <w:szCs w:val="22"/>
        </w:rPr>
        <w:t xml:space="preserve">BA </w:t>
      </w:r>
      <w:r w:rsidRPr="00861A0F">
        <w:rPr>
          <w:rFonts w:eastAsia="Times New Roman"/>
          <w:color w:val="000000"/>
          <w:sz w:val="22"/>
          <w:szCs w:val="22"/>
        </w:rPr>
        <w:t xml:space="preserve">Applied Social Science revalidation for 2005/06 as an example of </w:t>
      </w:r>
      <w:r w:rsidR="000869A5" w:rsidRPr="00861A0F">
        <w:rPr>
          <w:rFonts w:eastAsia="Times New Roman"/>
          <w:color w:val="000000"/>
          <w:sz w:val="22"/>
          <w:szCs w:val="22"/>
        </w:rPr>
        <w:t xml:space="preserve">one way </w:t>
      </w:r>
      <w:r w:rsidR="00054564">
        <w:rPr>
          <w:rFonts w:eastAsia="Times New Roman"/>
          <w:color w:val="000000"/>
          <w:sz w:val="22"/>
          <w:szCs w:val="22"/>
        </w:rPr>
        <w:t xml:space="preserve">in </w:t>
      </w:r>
      <w:r w:rsidR="00054564" w:rsidRPr="00861A0F">
        <w:rPr>
          <w:rFonts w:eastAsia="Times New Roman"/>
          <w:color w:val="000000"/>
          <w:sz w:val="22"/>
          <w:szCs w:val="22"/>
        </w:rPr>
        <w:t>which</w:t>
      </w:r>
      <w:r w:rsidRPr="00861A0F">
        <w:rPr>
          <w:rFonts w:eastAsia="Times New Roman"/>
          <w:color w:val="000000"/>
          <w:sz w:val="22"/>
          <w:szCs w:val="22"/>
        </w:rPr>
        <w:t xml:space="preserve"> CPLA was integrated into the work of the</w:t>
      </w:r>
      <w:r w:rsidR="00C431E4" w:rsidRPr="00861A0F">
        <w:rPr>
          <w:rFonts w:eastAsia="Times New Roman"/>
          <w:color w:val="000000"/>
          <w:sz w:val="22"/>
          <w:szCs w:val="22"/>
        </w:rPr>
        <w:t xml:space="preserve"> subject groups. </w:t>
      </w:r>
      <w:r w:rsidRPr="00861A0F">
        <w:rPr>
          <w:rFonts w:eastAsia="Times New Roman"/>
          <w:color w:val="000000"/>
          <w:sz w:val="22"/>
          <w:szCs w:val="22"/>
        </w:rPr>
        <w:t xml:space="preserve"> </w:t>
      </w:r>
      <w:r w:rsidR="000869A5" w:rsidRPr="00861A0F">
        <w:rPr>
          <w:rFonts w:eastAsia="Times New Roman"/>
          <w:color w:val="000000"/>
          <w:sz w:val="22"/>
          <w:szCs w:val="22"/>
        </w:rPr>
        <w:t xml:space="preserve">PLW </w:t>
      </w:r>
      <w:r w:rsidRPr="00861A0F">
        <w:rPr>
          <w:rFonts w:eastAsia="Times New Roman"/>
          <w:color w:val="000000"/>
          <w:sz w:val="22"/>
          <w:szCs w:val="22"/>
        </w:rPr>
        <w:t>also linked to one of the findings of the ‘Transitions’ Special Interest Group raised in that SIG’s student-led conference (Summer 2007):  students find applications of material from one context to another difficult unless there is a framework which gives practical experience of applications.</w:t>
      </w:r>
      <w:r w:rsidRPr="00861A0F">
        <w:rPr>
          <w:rFonts w:eastAsia="Times New Roman"/>
          <w:sz w:val="22"/>
          <w:szCs w:val="22"/>
        </w:rPr>
        <w:t xml:space="preserve"> </w:t>
      </w:r>
    </w:p>
    <w:p w:rsidR="00AD5609" w:rsidRPr="00861A0F" w:rsidRDefault="00AD5609" w:rsidP="004A6203">
      <w:pPr>
        <w:numPr>
          <w:ilvl w:val="0"/>
          <w:numId w:val="4"/>
        </w:numPr>
        <w:spacing w:line="240" w:lineRule="auto"/>
        <w:jc w:val="both"/>
        <w:rPr>
          <w:rFonts w:eastAsia="Times New Roman"/>
          <w:sz w:val="22"/>
          <w:szCs w:val="22"/>
        </w:rPr>
      </w:pPr>
      <w:r w:rsidRPr="00861A0F">
        <w:rPr>
          <w:rFonts w:eastAsia="Times New Roman"/>
          <w:color w:val="000000"/>
          <w:sz w:val="22"/>
          <w:szCs w:val="22"/>
        </w:rPr>
        <w:t xml:space="preserve">The approach </w:t>
      </w:r>
      <w:r w:rsidR="00BC38E8" w:rsidRPr="00861A0F">
        <w:rPr>
          <w:rFonts w:eastAsia="Times New Roman"/>
          <w:color w:val="000000"/>
          <w:sz w:val="22"/>
          <w:szCs w:val="22"/>
        </w:rPr>
        <w:t xml:space="preserve">adopted for the simulation </w:t>
      </w:r>
      <w:r w:rsidRPr="00861A0F">
        <w:rPr>
          <w:rFonts w:eastAsia="Times New Roman"/>
          <w:color w:val="000000"/>
          <w:sz w:val="22"/>
          <w:szCs w:val="22"/>
        </w:rPr>
        <w:t xml:space="preserve">integrated principles and practices of </w:t>
      </w:r>
      <w:r w:rsidR="00C431E4" w:rsidRPr="00861A0F">
        <w:rPr>
          <w:rFonts w:eastAsia="Times New Roman"/>
          <w:color w:val="000000"/>
          <w:sz w:val="22"/>
          <w:szCs w:val="22"/>
        </w:rPr>
        <w:t xml:space="preserve">relational </w:t>
      </w:r>
      <w:r w:rsidRPr="00861A0F">
        <w:rPr>
          <w:rFonts w:eastAsia="Times New Roman"/>
          <w:color w:val="000000"/>
          <w:sz w:val="22"/>
          <w:szCs w:val="22"/>
        </w:rPr>
        <w:t>autonomy into subject-based activity.</w:t>
      </w:r>
      <w:r w:rsidRPr="00861A0F">
        <w:rPr>
          <w:rFonts w:eastAsia="Times New Roman"/>
          <w:sz w:val="22"/>
          <w:szCs w:val="22"/>
        </w:rPr>
        <w:t xml:space="preserve"> </w:t>
      </w:r>
    </w:p>
    <w:p w:rsidR="00AD5609" w:rsidRPr="00861A0F" w:rsidRDefault="00AD5609" w:rsidP="004A6203">
      <w:pPr>
        <w:spacing w:line="240" w:lineRule="auto"/>
        <w:jc w:val="both"/>
        <w:rPr>
          <w:rFonts w:eastAsia="Times New Roman"/>
          <w:sz w:val="22"/>
          <w:szCs w:val="22"/>
        </w:rPr>
      </w:pPr>
      <w:r w:rsidRPr="00861A0F">
        <w:rPr>
          <w:rFonts w:eastAsia="Times New Roman"/>
          <w:bCs/>
          <w:color w:val="000000"/>
          <w:sz w:val="22"/>
          <w:szCs w:val="22"/>
        </w:rPr>
        <w:t>4.</w:t>
      </w:r>
      <w:r w:rsidRPr="00861A0F">
        <w:rPr>
          <w:rFonts w:eastAsia="Times New Roman"/>
          <w:b/>
          <w:color w:val="000000"/>
          <w:sz w:val="22"/>
          <w:szCs w:val="22"/>
        </w:rPr>
        <w:tab/>
        <w:t xml:space="preserve"> Professional Learning Week: The Approach</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4.1</w:t>
      </w:r>
      <w:r w:rsidRPr="00861A0F">
        <w:rPr>
          <w:rFonts w:eastAsia="Times New Roman"/>
          <w:color w:val="000000"/>
          <w:sz w:val="22"/>
          <w:szCs w:val="22"/>
        </w:rPr>
        <w:tab/>
        <w:t xml:space="preserve"> </w:t>
      </w:r>
      <w:r w:rsidRPr="00861A0F">
        <w:rPr>
          <w:rFonts w:eastAsia="Times New Roman"/>
          <w:color w:val="000000"/>
          <w:sz w:val="22"/>
          <w:szCs w:val="22"/>
          <w:u w:val="single"/>
        </w:rPr>
        <w:t>Preparing for the week</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The following tasks were conducted prior to the exercise. The planning stage bega</w:t>
      </w:r>
      <w:r w:rsidR="00C431E4" w:rsidRPr="00861A0F">
        <w:rPr>
          <w:rFonts w:eastAsia="Times New Roman"/>
          <w:color w:val="000000"/>
          <w:sz w:val="22"/>
          <w:szCs w:val="22"/>
        </w:rPr>
        <w:t>n i</w:t>
      </w:r>
      <w:r w:rsidRPr="00861A0F">
        <w:rPr>
          <w:rFonts w:eastAsia="Times New Roman"/>
          <w:color w:val="000000"/>
          <w:sz w:val="22"/>
          <w:szCs w:val="22"/>
        </w:rPr>
        <w:t>n April 2006</w:t>
      </w:r>
      <w:r w:rsidR="00C431E4" w:rsidRPr="00861A0F">
        <w:rPr>
          <w:rFonts w:eastAsia="Times New Roman"/>
          <w:color w:val="000000"/>
          <w:sz w:val="22"/>
          <w:szCs w:val="22"/>
        </w:rPr>
        <w:t xml:space="preserve"> (a year </w:t>
      </w:r>
      <w:r w:rsidR="00131718" w:rsidRPr="00861A0F">
        <w:rPr>
          <w:rFonts w:eastAsia="Times New Roman"/>
          <w:color w:val="000000"/>
          <w:sz w:val="22"/>
          <w:szCs w:val="22"/>
        </w:rPr>
        <w:t xml:space="preserve">before </w:t>
      </w:r>
      <w:r w:rsidR="00C431E4" w:rsidRPr="00861A0F">
        <w:rPr>
          <w:rFonts w:eastAsia="Times New Roman"/>
          <w:color w:val="000000"/>
          <w:sz w:val="22"/>
          <w:szCs w:val="22"/>
        </w:rPr>
        <w:t>the exercise)</w:t>
      </w:r>
      <w:r w:rsidRPr="00861A0F">
        <w:rPr>
          <w:rFonts w:eastAsia="Times New Roman"/>
          <w:color w:val="000000"/>
          <w:sz w:val="22"/>
          <w:szCs w:val="22"/>
        </w:rPr>
        <w:t>.</w:t>
      </w:r>
    </w:p>
    <w:p w:rsidR="00AD5609" w:rsidRPr="00861A0F" w:rsidRDefault="00AD5609" w:rsidP="004A6203">
      <w:pPr>
        <w:numPr>
          <w:ilvl w:val="0"/>
          <w:numId w:val="5"/>
        </w:numPr>
        <w:spacing w:line="240" w:lineRule="auto"/>
        <w:jc w:val="both"/>
        <w:rPr>
          <w:rFonts w:eastAsia="Times New Roman"/>
          <w:sz w:val="22"/>
          <w:szCs w:val="22"/>
        </w:rPr>
      </w:pPr>
      <w:proofErr w:type="gramStart"/>
      <w:r w:rsidRPr="00861A0F">
        <w:rPr>
          <w:rFonts w:eastAsia="Times New Roman"/>
          <w:color w:val="000000"/>
          <w:sz w:val="22"/>
          <w:szCs w:val="22"/>
        </w:rPr>
        <w:t>signalling</w:t>
      </w:r>
      <w:proofErr w:type="gramEnd"/>
      <w:r w:rsidR="00C431E4" w:rsidRPr="00861A0F">
        <w:rPr>
          <w:rFonts w:eastAsia="Times New Roman"/>
          <w:color w:val="000000"/>
          <w:sz w:val="22"/>
          <w:szCs w:val="22"/>
        </w:rPr>
        <w:t xml:space="preserve"> its </w:t>
      </w:r>
      <w:r w:rsidR="00054564" w:rsidRPr="00861A0F">
        <w:rPr>
          <w:rFonts w:eastAsia="Times New Roman"/>
          <w:color w:val="000000"/>
          <w:sz w:val="22"/>
          <w:szCs w:val="22"/>
        </w:rPr>
        <w:t>presence in</w:t>
      </w:r>
      <w:r w:rsidRPr="00861A0F">
        <w:rPr>
          <w:rFonts w:eastAsia="Times New Roman"/>
          <w:color w:val="000000"/>
          <w:sz w:val="22"/>
          <w:szCs w:val="22"/>
        </w:rPr>
        <w:t xml:space="preserve"> the CPLA annual operating plan for 2006/07;  liaison with </w:t>
      </w:r>
      <w:r w:rsidR="001C14A5">
        <w:rPr>
          <w:rFonts w:eastAsia="Times New Roman"/>
          <w:color w:val="000000"/>
          <w:sz w:val="22"/>
          <w:szCs w:val="22"/>
        </w:rPr>
        <w:t xml:space="preserve">the following: </w:t>
      </w:r>
      <w:r w:rsidRPr="00861A0F">
        <w:rPr>
          <w:rFonts w:eastAsia="Times New Roman"/>
          <w:color w:val="000000"/>
          <w:sz w:val="22"/>
          <w:szCs w:val="22"/>
        </w:rPr>
        <w:t>the ASS programme leader, faculty administrative support and the timetabling department with room bookings completed by May 2006.</w:t>
      </w:r>
      <w:r w:rsidRPr="00861A0F">
        <w:rPr>
          <w:rFonts w:eastAsia="Times New Roman"/>
          <w:sz w:val="22"/>
          <w:szCs w:val="22"/>
        </w:rPr>
        <w:t xml:space="preserve"> </w:t>
      </w:r>
    </w:p>
    <w:p w:rsidR="00AD5609" w:rsidRPr="00861A0F" w:rsidRDefault="00AD5609" w:rsidP="004A6203">
      <w:pPr>
        <w:numPr>
          <w:ilvl w:val="0"/>
          <w:numId w:val="5"/>
        </w:numPr>
        <w:spacing w:line="240" w:lineRule="auto"/>
        <w:jc w:val="both"/>
        <w:rPr>
          <w:rFonts w:eastAsia="Times New Roman"/>
          <w:sz w:val="22"/>
          <w:szCs w:val="22"/>
        </w:rPr>
      </w:pPr>
      <w:r w:rsidRPr="00861A0F">
        <w:rPr>
          <w:rFonts w:eastAsia="Times New Roman"/>
          <w:color w:val="000000"/>
          <w:sz w:val="22"/>
          <w:szCs w:val="22"/>
        </w:rPr>
        <w:t xml:space="preserve">establishing a steering group of relevant academic, administrative and facilities staff. One lesson from PLW is of the importance of working with this diverse staff body </w:t>
      </w:r>
      <w:r w:rsidR="00C431E4" w:rsidRPr="00861A0F">
        <w:rPr>
          <w:rFonts w:eastAsia="Times New Roman"/>
          <w:color w:val="000000"/>
          <w:sz w:val="22"/>
          <w:szCs w:val="22"/>
        </w:rPr>
        <w:t>long before the exercise takes place</w:t>
      </w:r>
      <w:r w:rsidR="00951701" w:rsidRPr="00861A0F">
        <w:rPr>
          <w:rFonts w:eastAsia="Times New Roman"/>
          <w:color w:val="000000"/>
          <w:sz w:val="22"/>
          <w:szCs w:val="22"/>
        </w:rPr>
        <w:t>.</w:t>
      </w:r>
      <w:r w:rsidRPr="00861A0F">
        <w:rPr>
          <w:rFonts w:eastAsia="Times New Roman"/>
          <w:sz w:val="22"/>
          <w:szCs w:val="22"/>
        </w:rPr>
        <w:t xml:space="preserve"> </w:t>
      </w:r>
    </w:p>
    <w:p w:rsidR="00AD5609" w:rsidRPr="00861A0F" w:rsidRDefault="0017496B" w:rsidP="004A6203">
      <w:pPr>
        <w:numPr>
          <w:ilvl w:val="0"/>
          <w:numId w:val="5"/>
        </w:numPr>
        <w:spacing w:line="240" w:lineRule="auto"/>
        <w:jc w:val="both"/>
        <w:rPr>
          <w:rFonts w:eastAsia="Times New Roman"/>
          <w:sz w:val="22"/>
          <w:szCs w:val="22"/>
        </w:rPr>
      </w:pPr>
      <w:r w:rsidRPr="00861A0F">
        <w:rPr>
          <w:rFonts w:eastAsia="Times New Roman"/>
          <w:color w:val="000000"/>
          <w:sz w:val="22"/>
          <w:szCs w:val="22"/>
        </w:rPr>
        <w:t xml:space="preserve">making </w:t>
      </w:r>
      <w:r w:rsidR="00AD5609" w:rsidRPr="00861A0F">
        <w:rPr>
          <w:rFonts w:eastAsia="Times New Roman"/>
          <w:color w:val="000000"/>
          <w:sz w:val="22"/>
          <w:szCs w:val="22"/>
        </w:rPr>
        <w:t xml:space="preserve">applications to use web site material and other sources </w:t>
      </w:r>
      <w:r w:rsidR="00951701" w:rsidRPr="00861A0F">
        <w:rPr>
          <w:rFonts w:eastAsia="Times New Roman"/>
          <w:color w:val="000000"/>
          <w:sz w:val="22"/>
          <w:szCs w:val="22"/>
        </w:rPr>
        <w:t xml:space="preserve">from </w:t>
      </w:r>
      <w:r w:rsidR="00AD5609" w:rsidRPr="00861A0F">
        <w:rPr>
          <w:rFonts w:eastAsia="Times New Roman"/>
          <w:color w:val="000000"/>
          <w:sz w:val="22"/>
          <w:szCs w:val="22"/>
        </w:rPr>
        <w:t xml:space="preserve">a police force and </w:t>
      </w:r>
      <w:r w:rsidR="00054564" w:rsidRPr="00861A0F">
        <w:rPr>
          <w:rFonts w:eastAsia="Times New Roman"/>
          <w:color w:val="000000"/>
          <w:sz w:val="22"/>
          <w:szCs w:val="22"/>
        </w:rPr>
        <w:t>a</w:t>
      </w:r>
      <w:r w:rsidR="00AD5609" w:rsidRPr="00861A0F">
        <w:rPr>
          <w:rFonts w:eastAsia="Times New Roman"/>
          <w:color w:val="000000"/>
          <w:sz w:val="22"/>
          <w:szCs w:val="22"/>
        </w:rPr>
        <w:t xml:space="preserve"> health trust</w:t>
      </w:r>
      <w:r w:rsidRPr="00861A0F">
        <w:rPr>
          <w:rFonts w:eastAsia="Times New Roman"/>
          <w:color w:val="000000"/>
          <w:sz w:val="22"/>
          <w:szCs w:val="22"/>
        </w:rPr>
        <w:t xml:space="preserve"> (September 2006)</w:t>
      </w:r>
      <w:r w:rsidR="00AD5609" w:rsidRPr="00861A0F">
        <w:rPr>
          <w:rFonts w:eastAsia="Times New Roman"/>
          <w:color w:val="000000"/>
          <w:sz w:val="22"/>
          <w:szCs w:val="22"/>
        </w:rPr>
        <w:t>. The support and interest of the North Yorkshire Police and the Barking, Havering and Redbridge Health Trust is acknowledged.</w:t>
      </w:r>
      <w:r w:rsidR="00AD5609" w:rsidRPr="00861A0F">
        <w:rPr>
          <w:rFonts w:eastAsia="Times New Roman"/>
          <w:sz w:val="22"/>
          <w:szCs w:val="22"/>
        </w:rPr>
        <w:t xml:space="preserve"> </w:t>
      </w:r>
    </w:p>
    <w:p w:rsidR="00AD5609" w:rsidRPr="00861A0F" w:rsidRDefault="00757D6D" w:rsidP="004A6203">
      <w:pPr>
        <w:numPr>
          <w:ilvl w:val="0"/>
          <w:numId w:val="5"/>
        </w:numPr>
        <w:spacing w:line="240" w:lineRule="auto"/>
        <w:jc w:val="both"/>
        <w:rPr>
          <w:rFonts w:eastAsia="Times New Roman"/>
          <w:sz w:val="22"/>
          <w:szCs w:val="22"/>
        </w:rPr>
      </w:pPr>
      <w:r w:rsidRPr="00861A0F">
        <w:rPr>
          <w:rFonts w:eastAsia="Times New Roman"/>
          <w:color w:val="000000"/>
          <w:sz w:val="22"/>
          <w:szCs w:val="22"/>
        </w:rPr>
        <w:t>determining an appropriate</w:t>
      </w:r>
      <w:r w:rsidR="00AD5609" w:rsidRPr="00861A0F">
        <w:rPr>
          <w:rFonts w:eastAsia="Times New Roman"/>
          <w:color w:val="000000"/>
          <w:sz w:val="22"/>
          <w:szCs w:val="22"/>
        </w:rPr>
        <w:t xml:space="preserve"> week for the exercise with the steering committee. March 26th-30th 2007 </w:t>
      </w:r>
      <w:r w:rsidR="00951701" w:rsidRPr="00861A0F">
        <w:rPr>
          <w:rFonts w:eastAsia="Times New Roman"/>
          <w:color w:val="000000"/>
          <w:sz w:val="22"/>
          <w:szCs w:val="22"/>
        </w:rPr>
        <w:t xml:space="preserve">was </w:t>
      </w:r>
      <w:r w:rsidR="00AD5609" w:rsidRPr="00861A0F">
        <w:rPr>
          <w:rFonts w:eastAsia="Times New Roman"/>
          <w:color w:val="000000"/>
          <w:sz w:val="22"/>
          <w:szCs w:val="22"/>
        </w:rPr>
        <w:t>chosen as there were no seminar groups that week and it occurred towards the end of the student courses.</w:t>
      </w:r>
      <w:r w:rsidR="00AD5609" w:rsidRPr="00861A0F">
        <w:rPr>
          <w:rFonts w:eastAsia="Times New Roman"/>
          <w:sz w:val="22"/>
          <w:szCs w:val="22"/>
        </w:rPr>
        <w:t xml:space="preserve"> </w:t>
      </w:r>
    </w:p>
    <w:p w:rsidR="00AD5609" w:rsidRPr="00861A0F" w:rsidRDefault="00AD5609" w:rsidP="004A6203">
      <w:pPr>
        <w:numPr>
          <w:ilvl w:val="0"/>
          <w:numId w:val="5"/>
        </w:numPr>
        <w:spacing w:line="240" w:lineRule="auto"/>
        <w:jc w:val="both"/>
        <w:rPr>
          <w:rFonts w:eastAsia="Times New Roman"/>
          <w:color w:val="000000"/>
          <w:sz w:val="22"/>
          <w:szCs w:val="22"/>
        </w:rPr>
      </w:pPr>
      <w:r w:rsidRPr="00861A0F">
        <w:rPr>
          <w:rFonts w:eastAsia="Times New Roman"/>
          <w:color w:val="000000"/>
          <w:sz w:val="22"/>
          <w:szCs w:val="22"/>
        </w:rPr>
        <w:t>Flagging PLW</w:t>
      </w:r>
      <w:r w:rsidR="00951701" w:rsidRPr="00861A0F">
        <w:rPr>
          <w:rFonts w:eastAsia="Times New Roman"/>
          <w:color w:val="000000"/>
          <w:sz w:val="22"/>
          <w:szCs w:val="22"/>
        </w:rPr>
        <w:t xml:space="preserve"> in </w:t>
      </w:r>
      <w:r w:rsidR="00054564" w:rsidRPr="00861A0F">
        <w:rPr>
          <w:rFonts w:eastAsia="Times New Roman"/>
          <w:color w:val="000000"/>
          <w:sz w:val="22"/>
          <w:szCs w:val="22"/>
        </w:rPr>
        <w:t>2006 to</w:t>
      </w:r>
      <w:r w:rsidRPr="00861A0F">
        <w:rPr>
          <w:rFonts w:eastAsia="Times New Roman"/>
          <w:color w:val="000000"/>
          <w:sz w:val="22"/>
          <w:szCs w:val="22"/>
        </w:rPr>
        <w:t xml:space="preserve"> the</w:t>
      </w:r>
      <w:r w:rsidR="00E1115A" w:rsidRPr="00861A0F">
        <w:rPr>
          <w:rFonts w:eastAsia="Times New Roman"/>
          <w:color w:val="000000"/>
          <w:sz w:val="22"/>
          <w:szCs w:val="22"/>
        </w:rPr>
        <w:t xml:space="preserve"> students who would undertake it </w:t>
      </w:r>
      <w:r w:rsidR="00951701" w:rsidRPr="00861A0F">
        <w:rPr>
          <w:rFonts w:eastAsia="Times New Roman"/>
          <w:color w:val="000000"/>
          <w:sz w:val="22"/>
          <w:szCs w:val="22"/>
        </w:rPr>
        <w:t xml:space="preserve">in 2007 so they first heard of it </w:t>
      </w:r>
      <w:r w:rsidR="00E1115A" w:rsidRPr="00861A0F">
        <w:rPr>
          <w:rFonts w:eastAsia="Times New Roman"/>
          <w:color w:val="000000"/>
          <w:sz w:val="22"/>
          <w:szCs w:val="22"/>
        </w:rPr>
        <w:t xml:space="preserve">just before they completed their </w:t>
      </w:r>
      <w:r w:rsidR="00951701" w:rsidRPr="00861A0F">
        <w:rPr>
          <w:rFonts w:eastAsia="Times New Roman"/>
          <w:color w:val="000000"/>
          <w:sz w:val="22"/>
          <w:szCs w:val="22"/>
        </w:rPr>
        <w:t xml:space="preserve">first year undergraduate </w:t>
      </w:r>
      <w:r w:rsidR="00E1115A" w:rsidRPr="00861A0F">
        <w:rPr>
          <w:rFonts w:eastAsia="Times New Roman"/>
          <w:color w:val="000000"/>
          <w:sz w:val="22"/>
          <w:szCs w:val="22"/>
        </w:rPr>
        <w:t xml:space="preserve">studies. </w:t>
      </w:r>
    </w:p>
    <w:p w:rsidR="00AD5609" w:rsidRPr="00861A0F" w:rsidRDefault="001033D9" w:rsidP="004A6203">
      <w:pPr>
        <w:numPr>
          <w:ilvl w:val="0"/>
          <w:numId w:val="5"/>
        </w:numPr>
        <w:spacing w:line="240" w:lineRule="auto"/>
        <w:jc w:val="both"/>
        <w:rPr>
          <w:rFonts w:eastAsia="Times New Roman"/>
          <w:sz w:val="22"/>
          <w:szCs w:val="22"/>
        </w:rPr>
      </w:pPr>
      <w:r w:rsidRPr="00861A0F">
        <w:rPr>
          <w:rFonts w:eastAsia="Times New Roman"/>
          <w:color w:val="000000"/>
          <w:sz w:val="22"/>
          <w:szCs w:val="22"/>
        </w:rPr>
        <w:t xml:space="preserve">Convening </w:t>
      </w:r>
      <w:r w:rsidR="00AD5609" w:rsidRPr="00861A0F">
        <w:rPr>
          <w:rFonts w:eastAsia="Times New Roman"/>
          <w:color w:val="000000"/>
          <w:sz w:val="22"/>
          <w:szCs w:val="22"/>
        </w:rPr>
        <w:t xml:space="preserve">a focus group with a sample of second year students at the beginning of the academic year </w:t>
      </w:r>
      <w:r w:rsidR="00E1115A" w:rsidRPr="00861A0F">
        <w:rPr>
          <w:rFonts w:eastAsia="Times New Roman"/>
          <w:color w:val="000000"/>
          <w:sz w:val="22"/>
          <w:szCs w:val="22"/>
        </w:rPr>
        <w:t xml:space="preserve">(2006/07) </w:t>
      </w:r>
      <w:r w:rsidR="00AD5609" w:rsidRPr="00861A0F">
        <w:rPr>
          <w:rFonts w:eastAsia="Times New Roman"/>
          <w:color w:val="000000"/>
          <w:sz w:val="22"/>
          <w:szCs w:val="22"/>
        </w:rPr>
        <w:t>to identify some student expectations t</w:t>
      </w:r>
      <w:r w:rsidR="00951701" w:rsidRPr="00861A0F">
        <w:rPr>
          <w:rFonts w:eastAsia="Times New Roman"/>
          <w:color w:val="000000"/>
          <w:sz w:val="22"/>
          <w:szCs w:val="22"/>
        </w:rPr>
        <w:t xml:space="preserve">hat could </w:t>
      </w:r>
      <w:r w:rsidR="00054564" w:rsidRPr="00861A0F">
        <w:rPr>
          <w:rFonts w:eastAsia="Times New Roman"/>
          <w:color w:val="000000"/>
          <w:sz w:val="22"/>
          <w:szCs w:val="22"/>
        </w:rPr>
        <w:t>be built</w:t>
      </w:r>
      <w:r w:rsidR="00AD5609" w:rsidRPr="00861A0F">
        <w:rPr>
          <w:rFonts w:eastAsia="Times New Roman"/>
          <w:color w:val="000000"/>
          <w:sz w:val="22"/>
          <w:szCs w:val="22"/>
        </w:rPr>
        <w:t xml:space="preserve"> into the exercise</w:t>
      </w:r>
      <w:r w:rsidR="00054564">
        <w:rPr>
          <w:rFonts w:eastAsia="Times New Roman"/>
          <w:color w:val="000000"/>
          <w:sz w:val="22"/>
          <w:szCs w:val="22"/>
        </w:rPr>
        <w:t>.</w:t>
      </w:r>
      <w:r w:rsidR="00AD5609" w:rsidRPr="00861A0F">
        <w:rPr>
          <w:rFonts w:eastAsia="Times New Roman"/>
          <w:sz w:val="22"/>
          <w:szCs w:val="22"/>
        </w:rPr>
        <w:t xml:space="preserve"> </w:t>
      </w:r>
    </w:p>
    <w:p w:rsidR="00AD5609" w:rsidRPr="00861A0F" w:rsidRDefault="00AD5609" w:rsidP="004A6203">
      <w:pPr>
        <w:numPr>
          <w:ilvl w:val="0"/>
          <w:numId w:val="5"/>
        </w:numPr>
        <w:spacing w:line="240" w:lineRule="auto"/>
        <w:jc w:val="both"/>
        <w:rPr>
          <w:rFonts w:eastAsia="Times New Roman"/>
          <w:sz w:val="22"/>
          <w:szCs w:val="22"/>
        </w:rPr>
      </w:pPr>
      <w:r w:rsidRPr="00861A0F">
        <w:rPr>
          <w:rFonts w:eastAsia="Times New Roman"/>
          <w:color w:val="000000"/>
          <w:sz w:val="22"/>
          <w:szCs w:val="22"/>
        </w:rPr>
        <w:t xml:space="preserve">Informing all tutors through route and subject leaders, using blackboard organisation sites to inform students and also using a </w:t>
      </w:r>
      <w:r w:rsidRPr="00861A0F">
        <w:rPr>
          <w:rFonts w:eastAsia="Times New Roman"/>
          <w:i/>
          <w:iCs/>
          <w:color w:val="000000"/>
          <w:sz w:val="22"/>
          <w:szCs w:val="22"/>
        </w:rPr>
        <w:t>YouTube</w:t>
      </w:r>
      <w:r w:rsidRPr="00861A0F">
        <w:rPr>
          <w:rFonts w:eastAsia="Times New Roman"/>
          <w:color w:val="000000"/>
          <w:sz w:val="22"/>
          <w:szCs w:val="22"/>
        </w:rPr>
        <w:t xml:space="preserve"> site to announce the exercise. The latter was </w:t>
      </w:r>
      <w:r w:rsidR="00E1115A" w:rsidRPr="00861A0F">
        <w:rPr>
          <w:rFonts w:eastAsia="Times New Roman"/>
          <w:color w:val="000000"/>
          <w:sz w:val="22"/>
          <w:szCs w:val="22"/>
        </w:rPr>
        <w:t xml:space="preserve">more </w:t>
      </w:r>
      <w:r w:rsidRPr="00861A0F">
        <w:rPr>
          <w:rFonts w:eastAsia="Times New Roman"/>
          <w:color w:val="000000"/>
          <w:sz w:val="22"/>
          <w:szCs w:val="22"/>
        </w:rPr>
        <w:t xml:space="preserve">effective </w:t>
      </w:r>
      <w:r w:rsidR="00E1115A" w:rsidRPr="00861A0F">
        <w:rPr>
          <w:rFonts w:eastAsia="Times New Roman"/>
          <w:color w:val="000000"/>
          <w:sz w:val="22"/>
          <w:szCs w:val="22"/>
        </w:rPr>
        <w:t xml:space="preserve">than traditional email or Blackboard organisation sites in eliciting student interest and response. </w:t>
      </w:r>
    </w:p>
    <w:p w:rsidR="00AD5609" w:rsidRPr="00861A0F" w:rsidRDefault="00AD5609" w:rsidP="004A6203">
      <w:pPr>
        <w:numPr>
          <w:ilvl w:val="0"/>
          <w:numId w:val="5"/>
        </w:numPr>
        <w:spacing w:line="240" w:lineRule="auto"/>
        <w:jc w:val="both"/>
        <w:rPr>
          <w:rFonts w:eastAsia="Times New Roman"/>
          <w:sz w:val="22"/>
          <w:szCs w:val="22"/>
        </w:rPr>
      </w:pPr>
      <w:r w:rsidRPr="00861A0F">
        <w:rPr>
          <w:rFonts w:eastAsia="Times New Roman"/>
          <w:color w:val="000000"/>
          <w:sz w:val="22"/>
          <w:szCs w:val="22"/>
        </w:rPr>
        <w:t>Considering the position of associate lecturers and their contracts. Two associate lecturers with experience of different forms of consultancy joined the developer as the t</w:t>
      </w:r>
      <w:r w:rsidR="00E1115A" w:rsidRPr="00861A0F">
        <w:rPr>
          <w:rFonts w:eastAsia="Times New Roman"/>
          <w:color w:val="000000"/>
          <w:sz w:val="22"/>
          <w:szCs w:val="22"/>
        </w:rPr>
        <w:t>utor</w:t>
      </w:r>
      <w:r w:rsidRPr="00861A0F">
        <w:rPr>
          <w:rFonts w:eastAsia="Times New Roman"/>
          <w:color w:val="000000"/>
          <w:sz w:val="22"/>
          <w:szCs w:val="22"/>
        </w:rPr>
        <w:t xml:space="preserve"> team.</w:t>
      </w:r>
      <w:r w:rsidRPr="00861A0F">
        <w:rPr>
          <w:rFonts w:eastAsia="Times New Roman"/>
          <w:sz w:val="22"/>
          <w:szCs w:val="22"/>
        </w:rPr>
        <w:t xml:space="preserve"> </w:t>
      </w:r>
      <w:r w:rsidR="00951701" w:rsidRPr="00861A0F">
        <w:rPr>
          <w:rFonts w:eastAsia="Times New Roman"/>
          <w:sz w:val="22"/>
          <w:szCs w:val="22"/>
        </w:rPr>
        <w:t xml:space="preserve">Choosing a week when no seminar groups were running meant associate lecturers were unlikely to miss teaching their seminar groups. </w:t>
      </w:r>
    </w:p>
    <w:p w:rsidR="00AD5609" w:rsidRPr="00861A0F" w:rsidRDefault="001033D9" w:rsidP="004A6203">
      <w:pPr>
        <w:numPr>
          <w:ilvl w:val="0"/>
          <w:numId w:val="5"/>
        </w:numPr>
        <w:spacing w:line="240" w:lineRule="auto"/>
        <w:jc w:val="both"/>
        <w:rPr>
          <w:rFonts w:eastAsia="Times New Roman"/>
          <w:sz w:val="22"/>
          <w:szCs w:val="22"/>
        </w:rPr>
      </w:pPr>
      <w:r w:rsidRPr="00861A0F">
        <w:rPr>
          <w:rFonts w:eastAsia="Times New Roman"/>
          <w:color w:val="000000"/>
          <w:sz w:val="22"/>
          <w:szCs w:val="22"/>
        </w:rPr>
        <w:t>P</w:t>
      </w:r>
      <w:r w:rsidR="00AD5609" w:rsidRPr="00861A0F">
        <w:rPr>
          <w:rFonts w:eastAsia="Times New Roman"/>
          <w:color w:val="000000"/>
          <w:sz w:val="22"/>
          <w:szCs w:val="22"/>
        </w:rPr>
        <w:t xml:space="preserve">reparing a single day exercise for </w:t>
      </w:r>
      <w:r w:rsidR="00951701" w:rsidRPr="00861A0F">
        <w:rPr>
          <w:rFonts w:eastAsia="Times New Roman"/>
          <w:color w:val="000000"/>
          <w:sz w:val="22"/>
          <w:szCs w:val="22"/>
        </w:rPr>
        <w:t xml:space="preserve">the first day so </w:t>
      </w:r>
      <w:r w:rsidR="00AD5609" w:rsidRPr="00861A0F">
        <w:rPr>
          <w:rFonts w:eastAsia="Times New Roman"/>
          <w:color w:val="000000"/>
          <w:sz w:val="22"/>
          <w:szCs w:val="22"/>
        </w:rPr>
        <w:t>students work</w:t>
      </w:r>
      <w:r w:rsidR="00951701" w:rsidRPr="00861A0F">
        <w:rPr>
          <w:rFonts w:eastAsia="Times New Roman"/>
          <w:color w:val="000000"/>
          <w:sz w:val="22"/>
          <w:szCs w:val="22"/>
        </w:rPr>
        <w:t>ed</w:t>
      </w:r>
      <w:r w:rsidR="00AD5609" w:rsidRPr="00861A0F">
        <w:rPr>
          <w:rFonts w:eastAsia="Times New Roman"/>
          <w:color w:val="000000"/>
          <w:sz w:val="22"/>
          <w:szCs w:val="22"/>
        </w:rPr>
        <w:t xml:space="preserve"> in groups on a social science topic </w:t>
      </w:r>
      <w:r w:rsidR="00E1115A" w:rsidRPr="00861A0F">
        <w:rPr>
          <w:rFonts w:eastAsia="Times New Roman"/>
          <w:color w:val="000000"/>
          <w:sz w:val="22"/>
          <w:szCs w:val="22"/>
        </w:rPr>
        <w:t xml:space="preserve">with </w:t>
      </w:r>
      <w:r w:rsidR="00AD5609" w:rsidRPr="00861A0F">
        <w:rPr>
          <w:rFonts w:eastAsia="Times New Roman"/>
          <w:color w:val="000000"/>
          <w:sz w:val="22"/>
          <w:szCs w:val="22"/>
        </w:rPr>
        <w:t>reasonably strong quantitative elements (the majority of students expressed dislike for quantitative materials as reported in the focus group)</w:t>
      </w:r>
      <w:r w:rsidR="00E1115A" w:rsidRPr="00861A0F">
        <w:rPr>
          <w:rFonts w:eastAsia="Times New Roman"/>
          <w:color w:val="000000"/>
          <w:sz w:val="22"/>
          <w:szCs w:val="22"/>
        </w:rPr>
        <w:t>. The purpose of this exercise was to show that achievement of a level of quantitative skills is important in conducting evaluation activity and need not be particularly difficult to acquire.</w:t>
      </w:r>
      <w:r w:rsidR="00AD5609" w:rsidRPr="00861A0F">
        <w:rPr>
          <w:rFonts w:eastAsia="Times New Roman"/>
          <w:sz w:val="22"/>
          <w:szCs w:val="22"/>
        </w:rPr>
        <w:t xml:space="preserve"> </w:t>
      </w:r>
    </w:p>
    <w:p w:rsidR="00AD5609" w:rsidRPr="00861A0F" w:rsidRDefault="001033D9" w:rsidP="004A6203">
      <w:pPr>
        <w:numPr>
          <w:ilvl w:val="0"/>
          <w:numId w:val="5"/>
        </w:numPr>
        <w:spacing w:line="240" w:lineRule="auto"/>
        <w:jc w:val="both"/>
        <w:rPr>
          <w:rFonts w:eastAsia="Times New Roman"/>
          <w:sz w:val="22"/>
          <w:szCs w:val="22"/>
        </w:rPr>
      </w:pPr>
      <w:r w:rsidRPr="00861A0F">
        <w:rPr>
          <w:rFonts w:eastAsia="Times New Roman"/>
          <w:color w:val="000000"/>
          <w:sz w:val="22"/>
          <w:szCs w:val="22"/>
        </w:rPr>
        <w:lastRenderedPageBreak/>
        <w:t>I</w:t>
      </w:r>
      <w:r w:rsidR="00AD5609" w:rsidRPr="00861A0F">
        <w:rPr>
          <w:rFonts w:eastAsia="Times New Roman"/>
          <w:color w:val="000000"/>
          <w:sz w:val="22"/>
          <w:szCs w:val="22"/>
        </w:rPr>
        <w:t>nviting an external consultant, to run a one day workshop on developing skills relevant to consultancy activity</w:t>
      </w:r>
      <w:r w:rsidR="00A57260" w:rsidRPr="00861A0F">
        <w:rPr>
          <w:rFonts w:eastAsia="Times New Roman"/>
          <w:color w:val="000000"/>
          <w:sz w:val="22"/>
          <w:szCs w:val="22"/>
        </w:rPr>
        <w:t xml:space="preserve"> within the overall programme</w:t>
      </w:r>
      <w:r w:rsidR="00054564">
        <w:rPr>
          <w:rFonts w:eastAsia="Times New Roman"/>
          <w:sz w:val="22"/>
          <w:szCs w:val="22"/>
        </w:rPr>
        <w:t>.</w:t>
      </w:r>
    </w:p>
    <w:p w:rsidR="00AD5609" w:rsidRPr="00861A0F" w:rsidRDefault="001033D9" w:rsidP="004A6203">
      <w:pPr>
        <w:numPr>
          <w:ilvl w:val="0"/>
          <w:numId w:val="5"/>
        </w:numPr>
        <w:spacing w:line="240" w:lineRule="auto"/>
        <w:jc w:val="both"/>
        <w:rPr>
          <w:rFonts w:eastAsia="Times New Roman"/>
          <w:sz w:val="22"/>
          <w:szCs w:val="22"/>
        </w:rPr>
      </w:pPr>
      <w:r w:rsidRPr="00861A0F">
        <w:rPr>
          <w:rFonts w:eastAsia="Times New Roman"/>
          <w:color w:val="000000"/>
          <w:sz w:val="22"/>
          <w:szCs w:val="22"/>
        </w:rPr>
        <w:t>P</w:t>
      </w:r>
      <w:r w:rsidR="00AD5609" w:rsidRPr="00861A0F">
        <w:rPr>
          <w:rFonts w:eastAsia="Times New Roman"/>
          <w:color w:val="000000"/>
          <w:sz w:val="22"/>
          <w:szCs w:val="22"/>
        </w:rPr>
        <w:t xml:space="preserve">reparing the main activity of either representing a police force or health trust </w:t>
      </w:r>
      <w:r w:rsidR="00A57260" w:rsidRPr="00861A0F">
        <w:rPr>
          <w:rFonts w:eastAsia="Times New Roman"/>
          <w:color w:val="000000"/>
          <w:sz w:val="22"/>
          <w:szCs w:val="22"/>
        </w:rPr>
        <w:t xml:space="preserve">or a consultancy firm. The data was obtained from the web sites of the North Yorkshire Police and the Barking, Havering and Redbridge Health </w:t>
      </w:r>
      <w:r w:rsidR="00054564" w:rsidRPr="00861A0F">
        <w:rPr>
          <w:rFonts w:eastAsia="Times New Roman"/>
          <w:color w:val="000000"/>
          <w:sz w:val="22"/>
          <w:szCs w:val="22"/>
        </w:rPr>
        <w:t xml:space="preserve">Trust. </w:t>
      </w:r>
      <w:r w:rsidR="00A57260" w:rsidRPr="00861A0F">
        <w:rPr>
          <w:rFonts w:eastAsia="Times New Roman"/>
          <w:color w:val="000000"/>
          <w:sz w:val="22"/>
          <w:szCs w:val="22"/>
        </w:rPr>
        <w:t>This data was copied to c-d and distributed to all participants who were encouraged to bring in laptops to download particular sections.</w:t>
      </w:r>
      <w:r w:rsidR="00AD5609" w:rsidRPr="00861A0F">
        <w:rPr>
          <w:rFonts w:eastAsia="Times New Roman"/>
          <w:sz w:val="22"/>
          <w:szCs w:val="22"/>
        </w:rPr>
        <w:t xml:space="preserve"> </w:t>
      </w:r>
      <w:r w:rsidR="00951701" w:rsidRPr="00861A0F">
        <w:rPr>
          <w:rFonts w:eastAsia="Times New Roman"/>
          <w:sz w:val="22"/>
          <w:szCs w:val="22"/>
        </w:rPr>
        <w:t>University laptops were also provided for student groups.</w:t>
      </w:r>
    </w:p>
    <w:p w:rsidR="00AD5609" w:rsidRPr="00861A0F" w:rsidRDefault="00AD5609" w:rsidP="004A6203">
      <w:pPr>
        <w:spacing w:before="100" w:beforeAutospacing="1" w:after="100" w:afterAutospacing="1" w:line="240" w:lineRule="auto"/>
        <w:jc w:val="both"/>
        <w:rPr>
          <w:rFonts w:eastAsia="Times New Roman"/>
          <w:sz w:val="22"/>
          <w:szCs w:val="22"/>
        </w:rPr>
      </w:pPr>
      <w:r w:rsidRPr="00861A0F">
        <w:rPr>
          <w:rFonts w:eastAsia="Times New Roman"/>
          <w:sz w:val="22"/>
          <w:szCs w:val="22"/>
        </w:rPr>
        <w:t> </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4.2</w:t>
      </w:r>
      <w:r w:rsidRPr="00861A0F">
        <w:rPr>
          <w:rFonts w:eastAsia="Times New Roman"/>
          <w:color w:val="000000"/>
          <w:sz w:val="22"/>
          <w:szCs w:val="22"/>
        </w:rPr>
        <w:tab/>
        <w:t xml:space="preserve"> </w:t>
      </w:r>
      <w:r w:rsidRPr="00861A0F">
        <w:rPr>
          <w:rFonts w:eastAsia="Times New Roman"/>
          <w:color w:val="000000"/>
          <w:sz w:val="22"/>
          <w:szCs w:val="22"/>
          <w:u w:val="single"/>
        </w:rPr>
        <w:t>Activities in the PLW Week (26</w:t>
      </w:r>
      <w:r w:rsidRPr="00861A0F">
        <w:rPr>
          <w:rFonts w:eastAsia="Times New Roman"/>
          <w:color w:val="000000"/>
          <w:sz w:val="22"/>
          <w:szCs w:val="22"/>
          <w:u w:val="single"/>
          <w:vertAlign w:val="superscript"/>
        </w:rPr>
        <w:t>th</w:t>
      </w:r>
      <w:r w:rsidRPr="00861A0F">
        <w:rPr>
          <w:rFonts w:eastAsia="Times New Roman"/>
          <w:color w:val="000000"/>
          <w:sz w:val="22"/>
          <w:szCs w:val="22"/>
          <w:u w:val="single"/>
        </w:rPr>
        <w:t>-30</w:t>
      </w:r>
      <w:r w:rsidRPr="00861A0F">
        <w:rPr>
          <w:rFonts w:eastAsia="Times New Roman"/>
          <w:color w:val="000000"/>
          <w:sz w:val="22"/>
          <w:szCs w:val="22"/>
          <w:u w:val="single"/>
          <w:vertAlign w:val="superscript"/>
        </w:rPr>
        <w:t>th</w:t>
      </w:r>
      <w:r w:rsidRPr="00861A0F">
        <w:rPr>
          <w:rFonts w:eastAsia="Times New Roman"/>
          <w:color w:val="000000"/>
          <w:sz w:val="22"/>
          <w:szCs w:val="22"/>
          <w:u w:val="single"/>
        </w:rPr>
        <w:t xml:space="preserve"> March 2007)</w:t>
      </w:r>
    </w:p>
    <w:p w:rsidR="00054564" w:rsidRDefault="001033D9" w:rsidP="004A6203">
      <w:pPr>
        <w:spacing w:line="240" w:lineRule="auto"/>
        <w:jc w:val="both"/>
        <w:rPr>
          <w:rFonts w:eastAsia="Times New Roman"/>
          <w:sz w:val="22"/>
          <w:szCs w:val="22"/>
        </w:rPr>
      </w:pPr>
      <w:r w:rsidRPr="00861A0F">
        <w:rPr>
          <w:rFonts w:eastAsia="Times New Roman"/>
          <w:color w:val="000000"/>
          <w:sz w:val="22"/>
          <w:szCs w:val="22"/>
        </w:rPr>
        <w:t>After an initial briefing on day one, the</w:t>
      </w:r>
      <w:r w:rsidR="00AD5609" w:rsidRPr="00861A0F">
        <w:rPr>
          <w:rFonts w:eastAsia="Times New Roman"/>
          <w:color w:val="000000"/>
          <w:sz w:val="22"/>
          <w:szCs w:val="22"/>
        </w:rPr>
        <w:t xml:space="preserve"> students were placed in prepared groups and worked for the day on a single project activity requiring data analysis. Projects included: preparing how to meet a breakdown of electricity services in the city</w:t>
      </w:r>
      <w:r w:rsidR="00D263C8">
        <w:rPr>
          <w:rFonts w:eastAsia="Times New Roman"/>
          <w:color w:val="000000"/>
          <w:sz w:val="22"/>
          <w:szCs w:val="22"/>
        </w:rPr>
        <w:t xml:space="preserve"> in 2007</w:t>
      </w:r>
      <w:r w:rsidR="00AD5609" w:rsidRPr="00861A0F">
        <w:rPr>
          <w:rFonts w:eastAsia="Times New Roman"/>
          <w:color w:val="000000"/>
          <w:sz w:val="22"/>
          <w:szCs w:val="22"/>
        </w:rPr>
        <w:t xml:space="preserve">, responding to threats of rural insurrection at a city level based on an analysis of riots in England in the 18th century. Both tasks were supported by </w:t>
      </w:r>
      <w:r w:rsidR="00A57260" w:rsidRPr="00861A0F">
        <w:rPr>
          <w:rFonts w:eastAsia="Times New Roman"/>
          <w:color w:val="000000"/>
          <w:sz w:val="22"/>
          <w:szCs w:val="22"/>
        </w:rPr>
        <w:t xml:space="preserve">prepared </w:t>
      </w:r>
      <w:r w:rsidR="00AD5609" w:rsidRPr="00861A0F">
        <w:rPr>
          <w:rFonts w:eastAsia="Times New Roman"/>
          <w:color w:val="000000"/>
          <w:sz w:val="22"/>
          <w:szCs w:val="22"/>
        </w:rPr>
        <w:t>materials and gave students opportunities to identify how specific groups might respond, how information might be communicated in two different settings.</w:t>
      </w:r>
      <w:r w:rsidR="00412A21" w:rsidRPr="00861A0F">
        <w:rPr>
          <w:rFonts w:eastAsia="Times New Roman"/>
          <w:color w:val="000000"/>
          <w:sz w:val="22"/>
          <w:szCs w:val="22"/>
        </w:rPr>
        <w:t xml:space="preserve"> For the last part of the day tut</w:t>
      </w:r>
      <w:r w:rsidR="00054564">
        <w:rPr>
          <w:rFonts w:eastAsia="Times New Roman"/>
          <w:color w:val="000000"/>
          <w:sz w:val="22"/>
          <w:szCs w:val="22"/>
        </w:rPr>
        <w:t>ors went through the prepared CD</w:t>
      </w:r>
      <w:r w:rsidR="00412A21" w:rsidRPr="00861A0F">
        <w:rPr>
          <w:rFonts w:eastAsia="Times New Roman"/>
          <w:color w:val="000000"/>
          <w:sz w:val="22"/>
          <w:szCs w:val="22"/>
        </w:rPr>
        <w:t xml:space="preserve">s with the data from the </w:t>
      </w:r>
      <w:r w:rsidR="00D263C8">
        <w:rPr>
          <w:rFonts w:eastAsia="Times New Roman"/>
          <w:color w:val="000000"/>
          <w:sz w:val="22"/>
          <w:szCs w:val="22"/>
        </w:rPr>
        <w:t xml:space="preserve">public service bodies. </w:t>
      </w:r>
      <w:r w:rsidR="00412A21" w:rsidRPr="00861A0F">
        <w:rPr>
          <w:rFonts w:eastAsia="Times New Roman"/>
          <w:color w:val="000000"/>
          <w:sz w:val="22"/>
          <w:szCs w:val="22"/>
        </w:rPr>
        <w:t xml:space="preserve">Students were given an overview of each topic as well as a brief exercise on interpreting one of two tables: traffic offences, waiting lists. Overnight they had to </w:t>
      </w:r>
      <w:r w:rsidR="00054564" w:rsidRPr="00861A0F">
        <w:rPr>
          <w:rFonts w:eastAsia="Times New Roman"/>
          <w:color w:val="000000"/>
          <w:sz w:val="22"/>
          <w:szCs w:val="22"/>
        </w:rPr>
        <w:t>think whether</w:t>
      </w:r>
      <w:r w:rsidR="00412A21" w:rsidRPr="00861A0F">
        <w:rPr>
          <w:rFonts w:eastAsia="Times New Roman"/>
          <w:color w:val="000000"/>
          <w:sz w:val="22"/>
          <w:szCs w:val="22"/>
        </w:rPr>
        <w:t xml:space="preserve"> they wanted to be part of a management team or to act as part of a consultancy firm.  </w:t>
      </w:r>
    </w:p>
    <w:p w:rsidR="005023A2" w:rsidRPr="00054564" w:rsidRDefault="00AD5609" w:rsidP="004A6203">
      <w:pPr>
        <w:spacing w:line="240" w:lineRule="auto"/>
        <w:jc w:val="both"/>
        <w:rPr>
          <w:rFonts w:eastAsia="Times New Roman"/>
          <w:sz w:val="22"/>
          <w:szCs w:val="22"/>
        </w:rPr>
      </w:pPr>
      <w:r w:rsidRPr="00861A0F">
        <w:rPr>
          <w:rFonts w:eastAsia="Times New Roman"/>
          <w:color w:val="000000"/>
          <w:sz w:val="22"/>
          <w:szCs w:val="22"/>
        </w:rPr>
        <w:t>On day 2 students participated in a session with the external consultant, where they had practical group work based on listening, communicating, responding to difficult situations, giving feedback.</w:t>
      </w:r>
      <w:r w:rsidR="00412A21" w:rsidRPr="00861A0F">
        <w:rPr>
          <w:rFonts w:eastAsia="Times New Roman"/>
          <w:color w:val="000000"/>
          <w:sz w:val="22"/>
          <w:szCs w:val="22"/>
        </w:rPr>
        <w:t xml:space="preserve"> Towards the end of the day students were divided according to their preferences into management groups or consultancy firms</w:t>
      </w:r>
      <w:r w:rsidR="00951701" w:rsidRPr="00861A0F">
        <w:rPr>
          <w:rFonts w:eastAsia="Times New Roman"/>
          <w:color w:val="000000"/>
          <w:sz w:val="22"/>
          <w:szCs w:val="22"/>
        </w:rPr>
        <w:t>.</w:t>
      </w:r>
      <w:r w:rsidR="005023A2" w:rsidRPr="00861A0F">
        <w:rPr>
          <w:rFonts w:eastAsia="Times New Roman"/>
          <w:color w:val="000000"/>
          <w:sz w:val="22"/>
          <w:szCs w:val="22"/>
        </w:rPr>
        <w:t xml:space="preserve"> The managers were then divided by the tutors into either senior police management teams or senior health management teams</w:t>
      </w:r>
      <w:r w:rsidR="00D263C8">
        <w:rPr>
          <w:rFonts w:eastAsia="Times New Roman"/>
          <w:color w:val="000000"/>
          <w:sz w:val="22"/>
          <w:szCs w:val="22"/>
        </w:rPr>
        <w:t xml:space="preserve"> according to their preferences</w:t>
      </w:r>
      <w:r w:rsidR="005023A2" w:rsidRPr="00861A0F">
        <w:rPr>
          <w:rFonts w:eastAsia="Times New Roman"/>
          <w:color w:val="000000"/>
          <w:sz w:val="22"/>
          <w:szCs w:val="22"/>
        </w:rPr>
        <w:t>. There were three police manage</w:t>
      </w:r>
      <w:r w:rsidR="00170F25" w:rsidRPr="00861A0F">
        <w:rPr>
          <w:rFonts w:eastAsia="Times New Roman"/>
          <w:color w:val="000000"/>
          <w:sz w:val="22"/>
          <w:szCs w:val="22"/>
        </w:rPr>
        <w:t xml:space="preserve">ment teams </w:t>
      </w:r>
      <w:r w:rsidR="005023A2" w:rsidRPr="00861A0F">
        <w:rPr>
          <w:rFonts w:eastAsia="Times New Roman"/>
          <w:color w:val="000000"/>
          <w:sz w:val="22"/>
          <w:szCs w:val="22"/>
        </w:rPr>
        <w:t xml:space="preserve">and two health trust management </w:t>
      </w:r>
      <w:r w:rsidR="00170F25" w:rsidRPr="00861A0F">
        <w:rPr>
          <w:rFonts w:eastAsia="Times New Roman"/>
          <w:color w:val="000000"/>
          <w:sz w:val="22"/>
          <w:szCs w:val="22"/>
        </w:rPr>
        <w:t>teams</w:t>
      </w:r>
      <w:r w:rsidR="005023A2" w:rsidRPr="00861A0F">
        <w:rPr>
          <w:rFonts w:eastAsia="Times New Roman"/>
          <w:color w:val="000000"/>
          <w:sz w:val="22"/>
          <w:szCs w:val="22"/>
        </w:rPr>
        <w:t xml:space="preserve">. Students who chose to act as consultants were divided by tutors into five groups </w:t>
      </w:r>
      <w:r w:rsidR="00131718" w:rsidRPr="00861A0F">
        <w:rPr>
          <w:rFonts w:eastAsia="Times New Roman"/>
          <w:color w:val="000000"/>
          <w:sz w:val="22"/>
          <w:szCs w:val="22"/>
        </w:rPr>
        <w:t xml:space="preserve">with </w:t>
      </w:r>
      <w:r w:rsidR="005023A2" w:rsidRPr="00861A0F">
        <w:rPr>
          <w:rFonts w:eastAsia="Times New Roman"/>
          <w:color w:val="000000"/>
          <w:sz w:val="22"/>
          <w:szCs w:val="22"/>
        </w:rPr>
        <w:t xml:space="preserve">each group given the </w:t>
      </w:r>
      <w:r w:rsidR="00131718" w:rsidRPr="00861A0F">
        <w:rPr>
          <w:rFonts w:eastAsia="Times New Roman"/>
          <w:color w:val="000000"/>
          <w:sz w:val="22"/>
          <w:szCs w:val="22"/>
        </w:rPr>
        <w:t xml:space="preserve">task </w:t>
      </w:r>
      <w:r w:rsidR="005023A2" w:rsidRPr="00861A0F">
        <w:rPr>
          <w:rFonts w:eastAsia="Times New Roman"/>
          <w:color w:val="000000"/>
          <w:sz w:val="22"/>
          <w:szCs w:val="22"/>
        </w:rPr>
        <w:t>of preparing a consultancy brief for either the police or the health trust. The consultancy groups were told they would be making a bid to secure a tender from either all the police management groups or all the health trust management groups</w:t>
      </w:r>
      <w:r w:rsidR="00951701" w:rsidRPr="00861A0F">
        <w:rPr>
          <w:rFonts w:eastAsia="Times New Roman"/>
          <w:color w:val="000000"/>
          <w:sz w:val="22"/>
          <w:szCs w:val="22"/>
        </w:rPr>
        <w:t xml:space="preserve"> on the final day</w:t>
      </w:r>
      <w:r w:rsidR="005023A2" w:rsidRPr="00861A0F">
        <w:rPr>
          <w:rFonts w:eastAsia="Times New Roman"/>
          <w:color w:val="000000"/>
          <w:sz w:val="22"/>
          <w:szCs w:val="22"/>
        </w:rPr>
        <w:t xml:space="preserve">. Equally, the management groups learned they would be receiving tender bids from all the consultancy groups who had chosen their </w:t>
      </w:r>
      <w:r w:rsidR="00054564" w:rsidRPr="00861A0F">
        <w:rPr>
          <w:rFonts w:eastAsia="Times New Roman"/>
          <w:color w:val="000000"/>
          <w:sz w:val="22"/>
          <w:szCs w:val="22"/>
        </w:rPr>
        <w:t>service and</w:t>
      </w:r>
      <w:r w:rsidR="005023A2" w:rsidRPr="00861A0F">
        <w:rPr>
          <w:rFonts w:eastAsia="Times New Roman"/>
          <w:color w:val="000000"/>
          <w:sz w:val="22"/>
          <w:szCs w:val="22"/>
        </w:rPr>
        <w:t xml:space="preserve"> that at the end of the week they would be awarding the contract to one </w:t>
      </w:r>
      <w:r w:rsidR="00131718" w:rsidRPr="00861A0F">
        <w:rPr>
          <w:rFonts w:eastAsia="Times New Roman"/>
          <w:color w:val="000000"/>
          <w:sz w:val="22"/>
          <w:szCs w:val="22"/>
        </w:rPr>
        <w:t xml:space="preserve">or more </w:t>
      </w:r>
      <w:r w:rsidR="005023A2" w:rsidRPr="00861A0F">
        <w:rPr>
          <w:rFonts w:eastAsia="Times New Roman"/>
          <w:color w:val="000000"/>
          <w:sz w:val="22"/>
          <w:szCs w:val="22"/>
        </w:rPr>
        <w:t>group</w:t>
      </w:r>
      <w:r w:rsidR="00131718" w:rsidRPr="00861A0F">
        <w:rPr>
          <w:rFonts w:eastAsia="Times New Roman"/>
          <w:color w:val="000000"/>
          <w:sz w:val="22"/>
          <w:szCs w:val="22"/>
        </w:rPr>
        <w:t>s</w:t>
      </w:r>
      <w:r w:rsidR="005023A2" w:rsidRPr="00861A0F">
        <w:rPr>
          <w:rFonts w:eastAsia="Times New Roman"/>
          <w:color w:val="000000"/>
          <w:sz w:val="22"/>
          <w:szCs w:val="22"/>
        </w:rPr>
        <w:t xml:space="preserve"> and giving feedback to the unsuccessful.</w:t>
      </w:r>
      <w:r w:rsidR="00D07D38" w:rsidRPr="00861A0F">
        <w:rPr>
          <w:rFonts w:eastAsia="Times New Roman"/>
          <w:color w:val="000000"/>
          <w:sz w:val="22"/>
          <w:szCs w:val="22"/>
        </w:rPr>
        <w:t xml:space="preserve"> All students learned they would build up to the final presentation through practice runs.</w:t>
      </w:r>
    </w:p>
    <w:p w:rsidR="005023A2" w:rsidRPr="00861A0F" w:rsidRDefault="005023A2"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The work with the external consultant </w:t>
      </w:r>
      <w:r w:rsidR="00131718" w:rsidRPr="00861A0F">
        <w:rPr>
          <w:rFonts w:eastAsia="Times New Roman"/>
          <w:color w:val="000000"/>
          <w:sz w:val="22"/>
          <w:szCs w:val="22"/>
        </w:rPr>
        <w:t xml:space="preserve">gave </w:t>
      </w:r>
      <w:r w:rsidRPr="00861A0F">
        <w:rPr>
          <w:rFonts w:eastAsia="Times New Roman"/>
          <w:color w:val="000000"/>
          <w:sz w:val="22"/>
          <w:szCs w:val="22"/>
        </w:rPr>
        <w:t xml:space="preserve">students an awareness of what was involved in different consultancy approaches and also </w:t>
      </w:r>
      <w:r w:rsidR="00D07D38" w:rsidRPr="00861A0F">
        <w:rPr>
          <w:rFonts w:eastAsia="Times New Roman"/>
          <w:color w:val="000000"/>
          <w:sz w:val="22"/>
          <w:szCs w:val="22"/>
        </w:rPr>
        <w:t xml:space="preserve">some insights into </w:t>
      </w:r>
      <w:r w:rsidRPr="00861A0F">
        <w:rPr>
          <w:rFonts w:eastAsia="Times New Roman"/>
          <w:color w:val="000000"/>
          <w:sz w:val="22"/>
          <w:szCs w:val="22"/>
        </w:rPr>
        <w:t>how management teams might respond to external demands.</w:t>
      </w:r>
    </w:p>
    <w:p w:rsidR="005023A2" w:rsidRPr="00861A0F" w:rsidRDefault="0017368C"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So, at the end of the second day the newly formed consultancy groups went away to think about logos, consultancy approaches, and, hopefully, to start analysing the issues that either the police force or the health trust might </w:t>
      </w:r>
      <w:r w:rsidR="00131718" w:rsidRPr="00861A0F">
        <w:rPr>
          <w:rFonts w:eastAsia="Times New Roman"/>
          <w:color w:val="000000"/>
          <w:sz w:val="22"/>
          <w:szCs w:val="22"/>
        </w:rPr>
        <w:t>face</w:t>
      </w:r>
      <w:r w:rsidRPr="00861A0F">
        <w:rPr>
          <w:rFonts w:eastAsia="Times New Roman"/>
          <w:color w:val="000000"/>
          <w:sz w:val="22"/>
          <w:szCs w:val="22"/>
        </w:rPr>
        <w:t xml:space="preserve">. The senior managers had to think overnight about what exactly they wanted from a team of consultants and what sort of approaches might work in their </w:t>
      </w:r>
      <w:r w:rsidR="00131718" w:rsidRPr="00861A0F">
        <w:rPr>
          <w:rFonts w:eastAsia="Times New Roman"/>
          <w:color w:val="000000"/>
          <w:sz w:val="22"/>
          <w:szCs w:val="22"/>
        </w:rPr>
        <w:t>settings</w:t>
      </w:r>
      <w:r w:rsidRPr="00861A0F">
        <w:rPr>
          <w:rFonts w:eastAsia="Times New Roman"/>
          <w:color w:val="000000"/>
          <w:sz w:val="22"/>
          <w:szCs w:val="22"/>
        </w:rPr>
        <w:t xml:space="preserve">. They also had to decide how they would cover finance, human resources, </w:t>
      </w:r>
      <w:r w:rsidR="00054564" w:rsidRPr="00861A0F">
        <w:rPr>
          <w:rFonts w:eastAsia="Times New Roman"/>
          <w:color w:val="000000"/>
          <w:sz w:val="22"/>
          <w:szCs w:val="22"/>
        </w:rPr>
        <w:t>and leadership</w:t>
      </w:r>
      <w:r w:rsidR="00131718" w:rsidRPr="00861A0F">
        <w:rPr>
          <w:rFonts w:eastAsia="Times New Roman"/>
          <w:color w:val="000000"/>
          <w:sz w:val="22"/>
          <w:szCs w:val="22"/>
        </w:rPr>
        <w:t xml:space="preserve"> issues in addressing the evaluation tasks</w:t>
      </w:r>
      <w:r w:rsidRPr="00861A0F">
        <w:rPr>
          <w:rFonts w:eastAsia="Times New Roman"/>
          <w:color w:val="000000"/>
          <w:sz w:val="22"/>
          <w:szCs w:val="22"/>
        </w:rPr>
        <w:t>. It soon became obvious to them from the data sets that having specialised roles would be helpful.</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On days 3 and 4 </w:t>
      </w:r>
      <w:r w:rsidR="00170F25" w:rsidRPr="00861A0F">
        <w:rPr>
          <w:rFonts w:eastAsia="Times New Roman"/>
          <w:color w:val="000000"/>
          <w:sz w:val="22"/>
          <w:szCs w:val="22"/>
        </w:rPr>
        <w:t>and 5 students had to develop, defend and</w:t>
      </w:r>
      <w:r w:rsidR="00131718" w:rsidRPr="00861A0F">
        <w:rPr>
          <w:rFonts w:eastAsia="Times New Roman"/>
          <w:color w:val="000000"/>
          <w:sz w:val="22"/>
          <w:szCs w:val="22"/>
        </w:rPr>
        <w:t xml:space="preserve"> re-develop emerging </w:t>
      </w:r>
      <w:r w:rsidR="00170F25" w:rsidRPr="00861A0F">
        <w:rPr>
          <w:rFonts w:eastAsia="Times New Roman"/>
          <w:color w:val="000000"/>
          <w:sz w:val="22"/>
          <w:szCs w:val="22"/>
        </w:rPr>
        <w:t xml:space="preserve">scenarios according to whether they were management teams or consultants. The consultants had to </w:t>
      </w:r>
      <w:r w:rsidR="00170F25" w:rsidRPr="00861A0F">
        <w:rPr>
          <w:rFonts w:eastAsia="Times New Roman"/>
          <w:color w:val="000000"/>
          <w:sz w:val="22"/>
          <w:szCs w:val="22"/>
        </w:rPr>
        <w:lastRenderedPageBreak/>
        <w:t>make three formal presentations to all relevant management teams over these three days and receive feedback from each management team</w:t>
      </w:r>
      <w:r w:rsidR="00D07D38" w:rsidRPr="00861A0F">
        <w:rPr>
          <w:rFonts w:eastAsia="Times New Roman"/>
          <w:color w:val="000000"/>
          <w:sz w:val="22"/>
          <w:szCs w:val="22"/>
        </w:rPr>
        <w:t xml:space="preserve"> each time</w:t>
      </w:r>
      <w:r w:rsidR="00170F25" w:rsidRPr="00861A0F">
        <w:rPr>
          <w:rFonts w:eastAsia="Times New Roman"/>
          <w:color w:val="000000"/>
          <w:sz w:val="22"/>
          <w:szCs w:val="22"/>
        </w:rPr>
        <w:t xml:space="preserve">.  </w:t>
      </w:r>
      <w:r w:rsidR="00131718" w:rsidRPr="00861A0F">
        <w:rPr>
          <w:rFonts w:eastAsia="Times New Roman"/>
          <w:color w:val="000000"/>
          <w:sz w:val="22"/>
          <w:szCs w:val="22"/>
        </w:rPr>
        <w:t>Each management team differed in the emphasis it placed on findings from the data sets that informed the evaluation material</w:t>
      </w:r>
      <w:r w:rsidR="00D07D38" w:rsidRPr="00861A0F">
        <w:rPr>
          <w:rFonts w:eastAsia="Times New Roman"/>
          <w:color w:val="000000"/>
          <w:sz w:val="22"/>
          <w:szCs w:val="22"/>
        </w:rPr>
        <w:t xml:space="preserve"> and had to communicate its specific needs to the consultancy teams</w:t>
      </w:r>
      <w:r w:rsidR="00131718" w:rsidRPr="00861A0F">
        <w:rPr>
          <w:rFonts w:eastAsia="Times New Roman"/>
          <w:color w:val="000000"/>
          <w:sz w:val="22"/>
          <w:szCs w:val="22"/>
        </w:rPr>
        <w:t>.</w:t>
      </w:r>
    </w:p>
    <w:p w:rsidR="00C11045" w:rsidRPr="00861A0F" w:rsidRDefault="00B729E6"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On day three </w:t>
      </w:r>
      <w:r w:rsidR="00D07D38" w:rsidRPr="00861A0F">
        <w:rPr>
          <w:rFonts w:eastAsia="Times New Roman"/>
          <w:color w:val="000000"/>
          <w:sz w:val="22"/>
          <w:szCs w:val="22"/>
        </w:rPr>
        <w:t xml:space="preserve">each senior management team </w:t>
      </w:r>
      <w:r w:rsidR="00C11045" w:rsidRPr="00861A0F">
        <w:rPr>
          <w:rFonts w:eastAsia="Times New Roman"/>
          <w:color w:val="000000"/>
          <w:sz w:val="22"/>
          <w:szCs w:val="22"/>
        </w:rPr>
        <w:t xml:space="preserve">decided to </w:t>
      </w:r>
      <w:r w:rsidRPr="00861A0F">
        <w:rPr>
          <w:rFonts w:eastAsia="Times New Roman"/>
          <w:color w:val="000000"/>
          <w:sz w:val="22"/>
          <w:szCs w:val="22"/>
        </w:rPr>
        <w:t>ch</w:t>
      </w:r>
      <w:r w:rsidR="00C11045" w:rsidRPr="00861A0F">
        <w:rPr>
          <w:rFonts w:eastAsia="Times New Roman"/>
          <w:color w:val="000000"/>
          <w:sz w:val="22"/>
          <w:szCs w:val="22"/>
        </w:rPr>
        <w:t>o</w:t>
      </w:r>
      <w:r w:rsidRPr="00861A0F">
        <w:rPr>
          <w:rFonts w:eastAsia="Times New Roman"/>
          <w:color w:val="000000"/>
          <w:sz w:val="22"/>
          <w:szCs w:val="22"/>
        </w:rPr>
        <w:t>ose a director, a human resou</w:t>
      </w:r>
      <w:r w:rsidR="00741AB4" w:rsidRPr="00861A0F">
        <w:rPr>
          <w:rFonts w:eastAsia="Times New Roman"/>
          <w:color w:val="000000"/>
          <w:sz w:val="22"/>
          <w:szCs w:val="22"/>
        </w:rPr>
        <w:t>rce manager, a finance director</w:t>
      </w:r>
      <w:r w:rsidR="00D07D38" w:rsidRPr="00861A0F">
        <w:rPr>
          <w:rFonts w:eastAsia="Times New Roman"/>
          <w:color w:val="000000"/>
          <w:sz w:val="22"/>
          <w:szCs w:val="22"/>
        </w:rPr>
        <w:t>, a communications director</w:t>
      </w:r>
      <w:r w:rsidR="00741AB4" w:rsidRPr="00861A0F">
        <w:rPr>
          <w:rFonts w:eastAsia="Times New Roman"/>
          <w:color w:val="000000"/>
          <w:sz w:val="22"/>
          <w:szCs w:val="22"/>
        </w:rPr>
        <w:t>. The consultancy groups also worked on their</w:t>
      </w:r>
      <w:r w:rsidR="00C11045" w:rsidRPr="00861A0F">
        <w:rPr>
          <w:rFonts w:eastAsia="Times New Roman"/>
          <w:color w:val="000000"/>
          <w:sz w:val="22"/>
          <w:szCs w:val="22"/>
        </w:rPr>
        <w:t xml:space="preserve"> own to complete their</w:t>
      </w:r>
      <w:r w:rsidR="00741AB4" w:rsidRPr="00861A0F">
        <w:rPr>
          <w:rFonts w:eastAsia="Times New Roman"/>
          <w:color w:val="000000"/>
          <w:sz w:val="22"/>
          <w:szCs w:val="22"/>
        </w:rPr>
        <w:t xml:space="preserve"> ini</w:t>
      </w:r>
      <w:r w:rsidR="007A5812" w:rsidRPr="00861A0F">
        <w:rPr>
          <w:rFonts w:eastAsia="Times New Roman"/>
          <w:color w:val="000000"/>
          <w:sz w:val="22"/>
          <w:szCs w:val="22"/>
        </w:rPr>
        <w:t>tial analysis of the relevant m</w:t>
      </w:r>
      <w:r w:rsidR="00741AB4" w:rsidRPr="00861A0F">
        <w:rPr>
          <w:rFonts w:eastAsia="Times New Roman"/>
          <w:color w:val="000000"/>
          <w:sz w:val="22"/>
          <w:szCs w:val="22"/>
        </w:rPr>
        <w:t>an</w:t>
      </w:r>
      <w:r w:rsidR="007A5812" w:rsidRPr="00861A0F">
        <w:rPr>
          <w:rFonts w:eastAsia="Times New Roman"/>
          <w:color w:val="000000"/>
          <w:sz w:val="22"/>
          <w:szCs w:val="22"/>
        </w:rPr>
        <w:t>a</w:t>
      </w:r>
      <w:r w:rsidR="00741AB4" w:rsidRPr="00861A0F">
        <w:rPr>
          <w:rFonts w:eastAsia="Times New Roman"/>
          <w:color w:val="000000"/>
          <w:sz w:val="22"/>
          <w:szCs w:val="22"/>
        </w:rPr>
        <w:t>gement team needs</w:t>
      </w:r>
      <w:r w:rsidR="00C11045" w:rsidRPr="00861A0F">
        <w:rPr>
          <w:rFonts w:eastAsia="Times New Roman"/>
          <w:color w:val="000000"/>
          <w:sz w:val="22"/>
          <w:szCs w:val="22"/>
        </w:rPr>
        <w:t>. In fact the consultancy teams had</w:t>
      </w:r>
      <w:r w:rsidR="00131718" w:rsidRPr="00861A0F">
        <w:rPr>
          <w:rFonts w:eastAsia="Times New Roman"/>
          <w:color w:val="000000"/>
          <w:sz w:val="22"/>
          <w:szCs w:val="22"/>
        </w:rPr>
        <w:t xml:space="preserve"> by now</w:t>
      </w:r>
      <w:r w:rsidR="00C11045" w:rsidRPr="00861A0F">
        <w:rPr>
          <w:rFonts w:eastAsia="Times New Roman"/>
          <w:color w:val="000000"/>
          <w:sz w:val="22"/>
          <w:szCs w:val="22"/>
        </w:rPr>
        <w:t xml:space="preserve"> given themselves names and logos </w:t>
      </w:r>
      <w:r w:rsidR="00054564">
        <w:rPr>
          <w:rFonts w:eastAsia="Times New Roman"/>
          <w:color w:val="000000"/>
          <w:sz w:val="22"/>
          <w:szCs w:val="22"/>
        </w:rPr>
        <w:t xml:space="preserve">with titles such as 'Visions', </w:t>
      </w:r>
      <w:r w:rsidR="00C11045" w:rsidRPr="00861A0F">
        <w:rPr>
          <w:rFonts w:eastAsia="Times New Roman"/>
          <w:color w:val="000000"/>
          <w:sz w:val="22"/>
          <w:szCs w:val="22"/>
        </w:rPr>
        <w:t>or combinations of their own names</w:t>
      </w:r>
      <w:r w:rsidR="00170F25" w:rsidRPr="00861A0F">
        <w:rPr>
          <w:rFonts w:eastAsia="Times New Roman"/>
          <w:color w:val="000000"/>
          <w:sz w:val="22"/>
          <w:szCs w:val="22"/>
        </w:rPr>
        <w:t xml:space="preserve">. </w:t>
      </w:r>
      <w:r w:rsidR="00C11045" w:rsidRPr="00861A0F">
        <w:rPr>
          <w:rFonts w:eastAsia="Times New Roman"/>
          <w:color w:val="000000"/>
          <w:sz w:val="22"/>
          <w:szCs w:val="22"/>
        </w:rPr>
        <w:t xml:space="preserve"> By late morning </w:t>
      </w:r>
      <w:r w:rsidR="00D07D38" w:rsidRPr="00861A0F">
        <w:rPr>
          <w:rFonts w:eastAsia="Times New Roman"/>
          <w:color w:val="000000"/>
          <w:sz w:val="22"/>
          <w:szCs w:val="22"/>
        </w:rPr>
        <w:t xml:space="preserve">the </w:t>
      </w:r>
      <w:r w:rsidR="00C11045" w:rsidRPr="00861A0F">
        <w:rPr>
          <w:rFonts w:eastAsia="Times New Roman"/>
          <w:color w:val="000000"/>
          <w:sz w:val="22"/>
          <w:szCs w:val="22"/>
        </w:rPr>
        <w:t>group</w:t>
      </w:r>
      <w:r w:rsidR="00D07D38" w:rsidRPr="00861A0F">
        <w:rPr>
          <w:rFonts w:eastAsia="Times New Roman"/>
          <w:color w:val="000000"/>
          <w:sz w:val="22"/>
          <w:szCs w:val="22"/>
        </w:rPr>
        <w:t>s</w:t>
      </w:r>
      <w:r w:rsidR="00C11045" w:rsidRPr="00861A0F">
        <w:rPr>
          <w:rFonts w:eastAsia="Times New Roman"/>
          <w:color w:val="000000"/>
          <w:sz w:val="22"/>
          <w:szCs w:val="22"/>
        </w:rPr>
        <w:t xml:space="preserve"> w</w:t>
      </w:r>
      <w:r w:rsidR="00D07D38" w:rsidRPr="00861A0F">
        <w:rPr>
          <w:rFonts w:eastAsia="Times New Roman"/>
          <w:color w:val="000000"/>
          <w:sz w:val="22"/>
          <w:szCs w:val="22"/>
        </w:rPr>
        <w:t>ere</w:t>
      </w:r>
      <w:r w:rsidR="00C11045" w:rsidRPr="00861A0F">
        <w:rPr>
          <w:rFonts w:eastAsia="Times New Roman"/>
          <w:color w:val="000000"/>
          <w:sz w:val="22"/>
          <w:szCs w:val="22"/>
        </w:rPr>
        <w:t xml:space="preserve"> ready so each consultancy firm made a brief pitch to the relevant senior management teams</w:t>
      </w:r>
      <w:r w:rsidR="00131718" w:rsidRPr="00861A0F">
        <w:rPr>
          <w:rFonts w:eastAsia="Times New Roman"/>
          <w:color w:val="000000"/>
          <w:sz w:val="22"/>
          <w:szCs w:val="22"/>
        </w:rPr>
        <w:t>, going round the</w:t>
      </w:r>
      <w:r w:rsidR="00D263C8">
        <w:rPr>
          <w:rFonts w:eastAsia="Times New Roman"/>
          <w:color w:val="000000"/>
          <w:sz w:val="22"/>
          <w:szCs w:val="22"/>
        </w:rPr>
        <w:t>se</w:t>
      </w:r>
      <w:r w:rsidR="00131718" w:rsidRPr="00861A0F">
        <w:rPr>
          <w:rFonts w:eastAsia="Times New Roman"/>
          <w:color w:val="000000"/>
          <w:sz w:val="22"/>
          <w:szCs w:val="22"/>
        </w:rPr>
        <w:t xml:space="preserve"> teams one after the other</w:t>
      </w:r>
      <w:r w:rsidR="00C11045" w:rsidRPr="00861A0F">
        <w:rPr>
          <w:rFonts w:eastAsia="Times New Roman"/>
          <w:color w:val="000000"/>
          <w:sz w:val="22"/>
          <w:szCs w:val="22"/>
        </w:rPr>
        <w:t>. The latter were able to introduce themselves and to outline the</w:t>
      </w:r>
      <w:r w:rsidR="00131718" w:rsidRPr="00861A0F">
        <w:rPr>
          <w:rFonts w:eastAsia="Times New Roman"/>
          <w:color w:val="000000"/>
          <w:sz w:val="22"/>
          <w:szCs w:val="22"/>
        </w:rPr>
        <w:t>ir</w:t>
      </w:r>
      <w:r w:rsidR="00D07D38" w:rsidRPr="00861A0F">
        <w:rPr>
          <w:rFonts w:eastAsia="Times New Roman"/>
          <w:color w:val="000000"/>
          <w:sz w:val="22"/>
          <w:szCs w:val="22"/>
        </w:rPr>
        <w:t xml:space="preserve"> </w:t>
      </w:r>
      <w:r w:rsidR="00C11045" w:rsidRPr="00861A0F">
        <w:rPr>
          <w:rFonts w:eastAsia="Times New Roman"/>
          <w:color w:val="000000"/>
          <w:sz w:val="22"/>
          <w:szCs w:val="22"/>
        </w:rPr>
        <w:t xml:space="preserve">needs. </w:t>
      </w:r>
      <w:r w:rsidR="00AD5609" w:rsidRPr="00861A0F">
        <w:rPr>
          <w:rFonts w:eastAsia="Times New Roman"/>
          <w:color w:val="000000"/>
          <w:sz w:val="22"/>
          <w:szCs w:val="22"/>
        </w:rPr>
        <w:t xml:space="preserve"> Neither party was expected to role play (role playing </w:t>
      </w:r>
      <w:r w:rsidR="00131718" w:rsidRPr="00861A0F">
        <w:rPr>
          <w:rFonts w:eastAsia="Times New Roman"/>
          <w:color w:val="000000"/>
          <w:sz w:val="22"/>
          <w:szCs w:val="22"/>
        </w:rPr>
        <w:t xml:space="preserve">was </w:t>
      </w:r>
      <w:r w:rsidR="00AD5609" w:rsidRPr="00861A0F">
        <w:rPr>
          <w:rFonts w:eastAsia="Times New Roman"/>
          <w:color w:val="000000"/>
          <w:sz w:val="22"/>
          <w:szCs w:val="22"/>
        </w:rPr>
        <w:t>signalled as a 'no no' in the focus groups</w:t>
      </w:r>
      <w:r w:rsidR="00131718" w:rsidRPr="00861A0F">
        <w:rPr>
          <w:rFonts w:eastAsia="Times New Roman"/>
          <w:color w:val="000000"/>
          <w:sz w:val="22"/>
          <w:szCs w:val="22"/>
        </w:rPr>
        <w:t xml:space="preserve"> held ahead of the simulation exercise</w:t>
      </w:r>
      <w:r w:rsidR="00AD5609" w:rsidRPr="00861A0F">
        <w:rPr>
          <w:rFonts w:eastAsia="Times New Roman"/>
          <w:color w:val="000000"/>
          <w:sz w:val="22"/>
          <w:szCs w:val="22"/>
        </w:rPr>
        <w:t xml:space="preserve">). But </w:t>
      </w:r>
      <w:r w:rsidR="00C11045" w:rsidRPr="00861A0F">
        <w:rPr>
          <w:rFonts w:eastAsia="Times New Roman"/>
          <w:color w:val="000000"/>
          <w:sz w:val="22"/>
          <w:szCs w:val="22"/>
        </w:rPr>
        <w:t xml:space="preserve">at this point </w:t>
      </w:r>
      <w:r w:rsidR="00131718" w:rsidRPr="00861A0F">
        <w:rPr>
          <w:rFonts w:eastAsia="Times New Roman"/>
          <w:color w:val="000000"/>
          <w:sz w:val="22"/>
          <w:szCs w:val="22"/>
        </w:rPr>
        <w:t xml:space="preserve">(midway through </w:t>
      </w:r>
      <w:r w:rsidR="00C11045" w:rsidRPr="00861A0F">
        <w:rPr>
          <w:rFonts w:eastAsia="Times New Roman"/>
          <w:color w:val="000000"/>
          <w:sz w:val="22"/>
          <w:szCs w:val="22"/>
        </w:rPr>
        <w:t>Day 3</w:t>
      </w:r>
      <w:r w:rsidR="00131718" w:rsidRPr="00861A0F">
        <w:rPr>
          <w:rFonts w:eastAsia="Times New Roman"/>
          <w:color w:val="000000"/>
          <w:sz w:val="22"/>
          <w:szCs w:val="22"/>
        </w:rPr>
        <w:t>)</w:t>
      </w:r>
      <w:r w:rsidR="00C11045" w:rsidRPr="00861A0F">
        <w:rPr>
          <w:rFonts w:eastAsia="Times New Roman"/>
          <w:color w:val="000000"/>
          <w:sz w:val="22"/>
          <w:szCs w:val="22"/>
        </w:rPr>
        <w:t xml:space="preserve"> each consultancy group established itself with the management teams and indicated both their strengths as consultants and what they felt the key issues were for each management team. Of course each management team had their own sense of key issues so there was discussion on </w:t>
      </w:r>
      <w:r w:rsidR="007651FE" w:rsidRPr="00861A0F">
        <w:rPr>
          <w:rFonts w:eastAsia="Times New Roman"/>
          <w:color w:val="000000"/>
          <w:sz w:val="22"/>
          <w:szCs w:val="22"/>
        </w:rPr>
        <w:t xml:space="preserve">this. </w:t>
      </w:r>
      <w:r w:rsidR="00C11045" w:rsidRPr="00861A0F">
        <w:rPr>
          <w:rFonts w:eastAsia="Times New Roman"/>
          <w:color w:val="000000"/>
          <w:sz w:val="22"/>
          <w:szCs w:val="22"/>
        </w:rPr>
        <w:t xml:space="preserve"> </w:t>
      </w:r>
    </w:p>
    <w:p w:rsidR="00C11045" w:rsidRPr="00861A0F" w:rsidRDefault="00C11045" w:rsidP="004A6203">
      <w:pPr>
        <w:spacing w:line="240" w:lineRule="auto"/>
        <w:jc w:val="both"/>
        <w:rPr>
          <w:rFonts w:eastAsia="Times New Roman"/>
          <w:color w:val="000000"/>
          <w:sz w:val="22"/>
          <w:szCs w:val="22"/>
        </w:rPr>
      </w:pPr>
      <w:r w:rsidRPr="00861A0F">
        <w:rPr>
          <w:rFonts w:eastAsia="Times New Roman"/>
          <w:color w:val="000000"/>
          <w:sz w:val="22"/>
          <w:szCs w:val="22"/>
        </w:rPr>
        <w:t>At the end of day 3 each group realised they had considerably more work</w:t>
      </w:r>
      <w:r w:rsidR="00D07D38" w:rsidRPr="00861A0F">
        <w:rPr>
          <w:rFonts w:eastAsia="Times New Roman"/>
          <w:color w:val="000000"/>
          <w:sz w:val="22"/>
          <w:szCs w:val="22"/>
        </w:rPr>
        <w:t xml:space="preserve"> ahead of them</w:t>
      </w:r>
      <w:r w:rsidRPr="00861A0F">
        <w:rPr>
          <w:rFonts w:eastAsia="Times New Roman"/>
          <w:color w:val="000000"/>
          <w:sz w:val="22"/>
          <w:szCs w:val="22"/>
        </w:rPr>
        <w:t xml:space="preserve">. The consultancy teams had to refine their messages so they addressed the </w:t>
      </w:r>
      <w:r w:rsidR="007651FE" w:rsidRPr="00861A0F">
        <w:rPr>
          <w:rFonts w:eastAsia="Times New Roman"/>
          <w:color w:val="000000"/>
          <w:sz w:val="22"/>
          <w:szCs w:val="22"/>
        </w:rPr>
        <w:t xml:space="preserve">stated </w:t>
      </w:r>
      <w:r w:rsidRPr="00861A0F">
        <w:rPr>
          <w:rFonts w:eastAsia="Times New Roman"/>
          <w:color w:val="000000"/>
          <w:sz w:val="22"/>
          <w:szCs w:val="22"/>
        </w:rPr>
        <w:t xml:space="preserve">needs of </w:t>
      </w:r>
      <w:r w:rsidR="007651FE" w:rsidRPr="00861A0F">
        <w:rPr>
          <w:rFonts w:eastAsia="Times New Roman"/>
          <w:color w:val="000000"/>
          <w:sz w:val="22"/>
          <w:szCs w:val="22"/>
        </w:rPr>
        <w:t xml:space="preserve">each </w:t>
      </w:r>
      <w:r w:rsidRPr="00861A0F">
        <w:rPr>
          <w:rFonts w:eastAsia="Times New Roman"/>
          <w:color w:val="000000"/>
          <w:sz w:val="22"/>
          <w:szCs w:val="22"/>
        </w:rPr>
        <w:t xml:space="preserve">  management team in front of them. The management teams in their turn had to know more about their particular </w:t>
      </w:r>
      <w:r w:rsidR="007651FE" w:rsidRPr="00861A0F">
        <w:rPr>
          <w:rFonts w:eastAsia="Times New Roman"/>
          <w:color w:val="000000"/>
          <w:sz w:val="22"/>
          <w:szCs w:val="22"/>
        </w:rPr>
        <w:t xml:space="preserve">public </w:t>
      </w:r>
      <w:r w:rsidRPr="00861A0F">
        <w:rPr>
          <w:rFonts w:eastAsia="Times New Roman"/>
          <w:color w:val="000000"/>
          <w:sz w:val="22"/>
          <w:szCs w:val="22"/>
        </w:rPr>
        <w:t xml:space="preserve">service and justify what they felt was required of a consultancy team. We had a situation now where groups </w:t>
      </w:r>
      <w:proofErr w:type="gramStart"/>
      <w:r w:rsidRPr="00861A0F">
        <w:rPr>
          <w:rFonts w:eastAsia="Times New Roman"/>
          <w:color w:val="000000"/>
          <w:sz w:val="22"/>
          <w:szCs w:val="22"/>
        </w:rPr>
        <w:t>were having</w:t>
      </w:r>
      <w:proofErr w:type="gramEnd"/>
      <w:r w:rsidRPr="00861A0F">
        <w:rPr>
          <w:rFonts w:eastAsia="Times New Roman"/>
          <w:color w:val="000000"/>
          <w:sz w:val="22"/>
          <w:szCs w:val="22"/>
        </w:rPr>
        <w:t xml:space="preserve"> to take account </w:t>
      </w:r>
      <w:r w:rsidR="00D07D38" w:rsidRPr="00861A0F">
        <w:rPr>
          <w:rFonts w:eastAsia="Times New Roman"/>
          <w:color w:val="000000"/>
          <w:sz w:val="22"/>
          <w:szCs w:val="22"/>
        </w:rPr>
        <w:t>of</w:t>
      </w:r>
      <w:r w:rsidRPr="00861A0F">
        <w:rPr>
          <w:rFonts w:eastAsia="Times New Roman"/>
          <w:color w:val="000000"/>
          <w:sz w:val="22"/>
          <w:szCs w:val="22"/>
        </w:rPr>
        <w:t xml:space="preserve"> diverse set of needs and perceptions. Group recording through note taking was important. </w:t>
      </w:r>
    </w:p>
    <w:p w:rsidR="00064A33" w:rsidRPr="00861A0F" w:rsidRDefault="00064A33"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In addition to this all the groups were given a further </w:t>
      </w:r>
      <w:r w:rsidR="00D07D38" w:rsidRPr="00861A0F">
        <w:rPr>
          <w:rFonts w:eastAsia="Times New Roman"/>
          <w:color w:val="000000"/>
          <w:sz w:val="22"/>
          <w:szCs w:val="22"/>
        </w:rPr>
        <w:t xml:space="preserve">completely separate </w:t>
      </w:r>
      <w:r w:rsidRPr="00861A0F">
        <w:rPr>
          <w:rFonts w:eastAsia="Times New Roman"/>
          <w:color w:val="000000"/>
          <w:sz w:val="22"/>
          <w:szCs w:val="22"/>
        </w:rPr>
        <w:t xml:space="preserve">task to prepare over night - they had to develop a </w:t>
      </w:r>
      <w:r w:rsidR="00D07D38" w:rsidRPr="00861A0F">
        <w:rPr>
          <w:rFonts w:eastAsia="Times New Roman"/>
          <w:color w:val="000000"/>
          <w:sz w:val="22"/>
          <w:szCs w:val="22"/>
        </w:rPr>
        <w:t xml:space="preserve">practical </w:t>
      </w:r>
      <w:r w:rsidRPr="00861A0F">
        <w:rPr>
          <w:rFonts w:eastAsia="Times New Roman"/>
          <w:color w:val="000000"/>
          <w:sz w:val="22"/>
          <w:szCs w:val="22"/>
        </w:rPr>
        <w:t xml:space="preserve">task </w:t>
      </w:r>
      <w:r w:rsidR="00D07D38" w:rsidRPr="00861A0F">
        <w:rPr>
          <w:rFonts w:eastAsia="Times New Roman"/>
          <w:color w:val="000000"/>
          <w:sz w:val="22"/>
          <w:szCs w:val="22"/>
        </w:rPr>
        <w:t xml:space="preserve">for </w:t>
      </w:r>
      <w:r w:rsidRPr="00861A0F">
        <w:rPr>
          <w:rFonts w:eastAsia="Times New Roman"/>
          <w:color w:val="000000"/>
          <w:sz w:val="22"/>
          <w:szCs w:val="22"/>
        </w:rPr>
        <w:t>a group of people w</w:t>
      </w:r>
      <w:r w:rsidR="00D263C8">
        <w:rPr>
          <w:rFonts w:eastAsia="Times New Roman"/>
          <w:color w:val="000000"/>
          <w:sz w:val="22"/>
          <w:szCs w:val="22"/>
        </w:rPr>
        <w:t xml:space="preserve">ith little experience </w:t>
      </w:r>
      <w:proofErr w:type="gramStart"/>
      <w:r w:rsidR="00D263C8">
        <w:rPr>
          <w:rFonts w:eastAsia="Times New Roman"/>
          <w:color w:val="000000"/>
          <w:sz w:val="22"/>
          <w:szCs w:val="22"/>
        </w:rPr>
        <w:t xml:space="preserve">of </w:t>
      </w:r>
      <w:r w:rsidRPr="00861A0F">
        <w:rPr>
          <w:rFonts w:eastAsia="Times New Roman"/>
          <w:color w:val="000000"/>
          <w:sz w:val="22"/>
          <w:szCs w:val="22"/>
        </w:rPr>
        <w:t xml:space="preserve"> work</w:t>
      </w:r>
      <w:r w:rsidR="00D263C8">
        <w:rPr>
          <w:rFonts w:eastAsia="Times New Roman"/>
          <w:color w:val="000000"/>
          <w:sz w:val="22"/>
          <w:szCs w:val="22"/>
        </w:rPr>
        <w:t>ing</w:t>
      </w:r>
      <w:proofErr w:type="gramEnd"/>
      <w:r w:rsidRPr="00861A0F">
        <w:rPr>
          <w:rFonts w:eastAsia="Times New Roman"/>
          <w:color w:val="000000"/>
          <w:sz w:val="22"/>
          <w:szCs w:val="22"/>
        </w:rPr>
        <w:t xml:space="preserve"> together. In fact it was the sort of task many employers will give potential recruits as part of a selection process.</w:t>
      </w:r>
    </w:p>
    <w:p w:rsidR="00064A33" w:rsidRPr="00861A0F" w:rsidRDefault="00064A33"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Day 4 opened with each group carrying out its </w:t>
      </w:r>
      <w:r w:rsidR="001513D8" w:rsidRPr="00861A0F">
        <w:rPr>
          <w:rFonts w:eastAsia="Times New Roman"/>
          <w:color w:val="000000"/>
          <w:sz w:val="22"/>
          <w:szCs w:val="22"/>
        </w:rPr>
        <w:t xml:space="preserve">problem-solving </w:t>
      </w:r>
      <w:r w:rsidRPr="00861A0F">
        <w:rPr>
          <w:rFonts w:eastAsia="Times New Roman"/>
          <w:color w:val="000000"/>
          <w:sz w:val="22"/>
          <w:szCs w:val="22"/>
        </w:rPr>
        <w:t>task</w:t>
      </w:r>
      <w:r w:rsidR="001513D8" w:rsidRPr="00861A0F">
        <w:rPr>
          <w:rFonts w:eastAsia="Times New Roman"/>
          <w:color w:val="000000"/>
          <w:sz w:val="22"/>
          <w:szCs w:val="22"/>
        </w:rPr>
        <w:t xml:space="preserve"> with at least two other groups in rotation</w:t>
      </w:r>
      <w:r w:rsidR="00D07D38" w:rsidRPr="00861A0F">
        <w:rPr>
          <w:rFonts w:eastAsia="Times New Roman"/>
          <w:color w:val="000000"/>
          <w:sz w:val="22"/>
          <w:szCs w:val="22"/>
        </w:rPr>
        <w:t xml:space="preserve"> completing the requirement</w:t>
      </w:r>
      <w:r w:rsidR="001513D8" w:rsidRPr="00861A0F">
        <w:rPr>
          <w:rFonts w:eastAsia="Times New Roman"/>
          <w:color w:val="000000"/>
          <w:sz w:val="22"/>
          <w:szCs w:val="22"/>
        </w:rPr>
        <w:t xml:space="preserve">. </w:t>
      </w:r>
      <w:r w:rsidRPr="00861A0F">
        <w:rPr>
          <w:rFonts w:eastAsia="Times New Roman"/>
          <w:color w:val="000000"/>
          <w:sz w:val="22"/>
          <w:szCs w:val="22"/>
        </w:rPr>
        <w:t xml:space="preserve"> Tasks that the students produced included making something out of a set of objects </w:t>
      </w:r>
      <w:r w:rsidR="001513D8" w:rsidRPr="00861A0F">
        <w:rPr>
          <w:rFonts w:eastAsia="Times New Roman"/>
          <w:color w:val="000000"/>
          <w:sz w:val="22"/>
          <w:szCs w:val="22"/>
        </w:rPr>
        <w:t xml:space="preserve">they </w:t>
      </w:r>
      <w:r w:rsidRPr="00861A0F">
        <w:rPr>
          <w:rFonts w:eastAsia="Times New Roman"/>
          <w:color w:val="000000"/>
          <w:sz w:val="22"/>
          <w:szCs w:val="22"/>
        </w:rPr>
        <w:t xml:space="preserve">provided, deciding how to cross a river with minimal equipment and with additional hazards being </w:t>
      </w:r>
      <w:r w:rsidR="00D07D38" w:rsidRPr="00861A0F">
        <w:rPr>
          <w:rFonts w:eastAsia="Times New Roman"/>
          <w:color w:val="000000"/>
          <w:sz w:val="22"/>
          <w:szCs w:val="22"/>
        </w:rPr>
        <w:t xml:space="preserve">suddenly </w:t>
      </w:r>
      <w:r w:rsidRPr="00861A0F">
        <w:rPr>
          <w:rFonts w:eastAsia="Times New Roman"/>
          <w:color w:val="000000"/>
          <w:sz w:val="22"/>
          <w:szCs w:val="22"/>
        </w:rPr>
        <w:t>introduced by the 'enjoyably cruel'</w:t>
      </w:r>
      <w:r w:rsidR="001513D8" w:rsidRPr="00861A0F">
        <w:rPr>
          <w:rFonts w:eastAsia="Times New Roman"/>
          <w:color w:val="000000"/>
          <w:sz w:val="22"/>
          <w:szCs w:val="22"/>
        </w:rPr>
        <w:t xml:space="preserve"> </w:t>
      </w:r>
      <w:r w:rsidRPr="00861A0F">
        <w:rPr>
          <w:rFonts w:eastAsia="Times New Roman"/>
          <w:color w:val="000000"/>
          <w:sz w:val="22"/>
          <w:szCs w:val="22"/>
        </w:rPr>
        <w:t>task organisers.</w:t>
      </w:r>
    </w:p>
    <w:p w:rsidR="00064A33" w:rsidRPr="00861A0F" w:rsidRDefault="00064A33" w:rsidP="004A6203">
      <w:pPr>
        <w:spacing w:line="240" w:lineRule="auto"/>
        <w:jc w:val="both"/>
        <w:rPr>
          <w:rFonts w:eastAsia="Times New Roman"/>
          <w:color w:val="000000"/>
          <w:sz w:val="22"/>
          <w:szCs w:val="22"/>
        </w:rPr>
      </w:pPr>
      <w:r w:rsidRPr="00861A0F">
        <w:rPr>
          <w:rFonts w:eastAsia="Times New Roman"/>
          <w:color w:val="000000"/>
          <w:sz w:val="22"/>
          <w:szCs w:val="22"/>
        </w:rPr>
        <w:t>Th</w:t>
      </w:r>
      <w:r w:rsidR="00D07D38" w:rsidRPr="00861A0F">
        <w:rPr>
          <w:rFonts w:eastAsia="Times New Roman"/>
          <w:color w:val="000000"/>
          <w:sz w:val="22"/>
          <w:szCs w:val="22"/>
        </w:rPr>
        <w:t xml:space="preserve">is </w:t>
      </w:r>
      <w:r w:rsidR="00054564" w:rsidRPr="00861A0F">
        <w:rPr>
          <w:rFonts w:eastAsia="Times New Roman"/>
          <w:color w:val="000000"/>
          <w:sz w:val="22"/>
          <w:szCs w:val="22"/>
        </w:rPr>
        <w:t>additional task</w:t>
      </w:r>
      <w:r w:rsidRPr="00861A0F">
        <w:rPr>
          <w:rFonts w:eastAsia="Times New Roman"/>
          <w:color w:val="000000"/>
          <w:sz w:val="22"/>
          <w:szCs w:val="22"/>
        </w:rPr>
        <w:t xml:space="preserve"> helped each </w:t>
      </w:r>
      <w:r w:rsidR="00D07D38" w:rsidRPr="00861A0F">
        <w:rPr>
          <w:rFonts w:eastAsia="Times New Roman"/>
          <w:color w:val="000000"/>
          <w:sz w:val="22"/>
          <w:szCs w:val="22"/>
        </w:rPr>
        <w:t xml:space="preserve">management and consultancy </w:t>
      </w:r>
      <w:r w:rsidRPr="00861A0F">
        <w:rPr>
          <w:rFonts w:eastAsia="Times New Roman"/>
          <w:color w:val="000000"/>
          <w:sz w:val="22"/>
          <w:szCs w:val="22"/>
        </w:rPr>
        <w:t xml:space="preserve">group refine their style of working and </w:t>
      </w:r>
      <w:r w:rsidR="00054564" w:rsidRPr="00861A0F">
        <w:rPr>
          <w:rFonts w:eastAsia="Times New Roman"/>
          <w:color w:val="000000"/>
          <w:sz w:val="22"/>
          <w:szCs w:val="22"/>
        </w:rPr>
        <w:t>also gave</w:t>
      </w:r>
      <w:r w:rsidRPr="00861A0F">
        <w:rPr>
          <w:rFonts w:eastAsia="Times New Roman"/>
          <w:color w:val="000000"/>
          <w:sz w:val="22"/>
          <w:szCs w:val="22"/>
        </w:rPr>
        <w:t xml:space="preserve"> </w:t>
      </w:r>
      <w:r w:rsidR="001513D8" w:rsidRPr="00861A0F">
        <w:rPr>
          <w:rFonts w:eastAsia="Times New Roman"/>
          <w:color w:val="000000"/>
          <w:sz w:val="22"/>
          <w:szCs w:val="22"/>
        </w:rPr>
        <w:t xml:space="preserve">further </w:t>
      </w:r>
      <w:r w:rsidRPr="00861A0F">
        <w:rPr>
          <w:rFonts w:eastAsia="Times New Roman"/>
          <w:color w:val="000000"/>
          <w:sz w:val="22"/>
          <w:szCs w:val="22"/>
        </w:rPr>
        <w:t>opportunities for feedback. It was now back to the main task and each management team called in the consultancy groups and gave them further detail</w:t>
      </w:r>
      <w:r w:rsidR="001513D8" w:rsidRPr="00861A0F">
        <w:rPr>
          <w:rFonts w:eastAsia="Times New Roman"/>
          <w:color w:val="000000"/>
          <w:sz w:val="22"/>
          <w:szCs w:val="22"/>
        </w:rPr>
        <w:t>s</w:t>
      </w:r>
      <w:r w:rsidRPr="00861A0F">
        <w:rPr>
          <w:rFonts w:eastAsia="Times New Roman"/>
          <w:color w:val="000000"/>
          <w:sz w:val="22"/>
          <w:szCs w:val="22"/>
        </w:rPr>
        <w:t xml:space="preserve"> of requirements</w:t>
      </w:r>
      <w:r w:rsidR="001513D8" w:rsidRPr="00861A0F">
        <w:rPr>
          <w:rFonts w:eastAsia="Times New Roman"/>
          <w:color w:val="000000"/>
          <w:sz w:val="22"/>
          <w:szCs w:val="22"/>
        </w:rPr>
        <w:t xml:space="preserve"> a</w:t>
      </w:r>
      <w:r w:rsidR="00D07D38" w:rsidRPr="00861A0F">
        <w:rPr>
          <w:rFonts w:eastAsia="Times New Roman"/>
          <w:color w:val="000000"/>
          <w:sz w:val="22"/>
          <w:szCs w:val="22"/>
        </w:rPr>
        <w:t xml:space="preserve">s well </w:t>
      </w:r>
      <w:r w:rsidR="00054564" w:rsidRPr="00861A0F">
        <w:rPr>
          <w:rFonts w:eastAsia="Times New Roman"/>
          <w:color w:val="000000"/>
          <w:sz w:val="22"/>
          <w:szCs w:val="22"/>
        </w:rPr>
        <w:t>as listening</w:t>
      </w:r>
      <w:r w:rsidR="001513D8" w:rsidRPr="00861A0F">
        <w:rPr>
          <w:rFonts w:eastAsia="Times New Roman"/>
          <w:color w:val="000000"/>
          <w:sz w:val="22"/>
          <w:szCs w:val="22"/>
        </w:rPr>
        <w:t xml:space="preserve"> to their emerging plans</w:t>
      </w:r>
      <w:r w:rsidRPr="00861A0F">
        <w:rPr>
          <w:rFonts w:eastAsia="Times New Roman"/>
          <w:color w:val="000000"/>
          <w:sz w:val="22"/>
          <w:szCs w:val="22"/>
        </w:rPr>
        <w:t xml:space="preserve">. For instance, a health management team agreed that waiting times and staff absence were critical factors - a point they </w:t>
      </w:r>
      <w:r w:rsidR="001513D8" w:rsidRPr="00861A0F">
        <w:rPr>
          <w:rFonts w:eastAsia="Times New Roman"/>
          <w:color w:val="000000"/>
          <w:sz w:val="22"/>
          <w:szCs w:val="22"/>
        </w:rPr>
        <w:t xml:space="preserve">had </w:t>
      </w:r>
      <w:r w:rsidRPr="00861A0F">
        <w:rPr>
          <w:rFonts w:eastAsia="Times New Roman"/>
          <w:color w:val="000000"/>
          <w:sz w:val="22"/>
          <w:szCs w:val="22"/>
        </w:rPr>
        <w:t xml:space="preserve">tried to conceal </w:t>
      </w:r>
      <w:r w:rsidR="00D263C8">
        <w:rPr>
          <w:rFonts w:eastAsia="Times New Roman"/>
          <w:color w:val="000000"/>
          <w:sz w:val="22"/>
          <w:szCs w:val="22"/>
        </w:rPr>
        <w:t xml:space="preserve">during </w:t>
      </w:r>
      <w:r w:rsidR="001513D8" w:rsidRPr="00861A0F">
        <w:rPr>
          <w:rFonts w:eastAsia="Times New Roman"/>
          <w:color w:val="000000"/>
          <w:sz w:val="22"/>
          <w:szCs w:val="22"/>
        </w:rPr>
        <w:t xml:space="preserve">the previous day. </w:t>
      </w:r>
      <w:r w:rsidRPr="00861A0F">
        <w:rPr>
          <w:rFonts w:eastAsia="Times New Roman"/>
          <w:color w:val="000000"/>
          <w:sz w:val="22"/>
          <w:szCs w:val="22"/>
        </w:rPr>
        <w:t xml:space="preserve"> A police management group felt their key problem was</w:t>
      </w:r>
      <w:r w:rsidR="00D07D38" w:rsidRPr="00861A0F">
        <w:rPr>
          <w:rFonts w:eastAsia="Times New Roman"/>
          <w:color w:val="000000"/>
          <w:sz w:val="22"/>
          <w:szCs w:val="22"/>
        </w:rPr>
        <w:t xml:space="preserve"> one of</w:t>
      </w:r>
      <w:r w:rsidRPr="00861A0F">
        <w:rPr>
          <w:rFonts w:eastAsia="Times New Roman"/>
          <w:color w:val="000000"/>
          <w:sz w:val="22"/>
          <w:szCs w:val="22"/>
        </w:rPr>
        <w:t xml:space="preserve"> maintaining public confidence over dealing with burglary and street crime at a time when they had to provide resources </w:t>
      </w:r>
      <w:r w:rsidR="00054564">
        <w:rPr>
          <w:rFonts w:eastAsia="Times New Roman"/>
          <w:color w:val="000000"/>
          <w:sz w:val="22"/>
          <w:szCs w:val="22"/>
        </w:rPr>
        <w:t>to deal with a single</w:t>
      </w:r>
      <w:r w:rsidRPr="00861A0F">
        <w:rPr>
          <w:rFonts w:eastAsia="Times New Roman"/>
          <w:color w:val="000000"/>
          <w:sz w:val="22"/>
          <w:szCs w:val="22"/>
        </w:rPr>
        <w:t xml:space="preserve"> high profile murder case. </w:t>
      </w:r>
      <w:r w:rsidR="00D07D38" w:rsidRPr="00861A0F">
        <w:rPr>
          <w:rFonts w:eastAsia="Times New Roman"/>
          <w:color w:val="000000"/>
          <w:sz w:val="22"/>
          <w:szCs w:val="22"/>
        </w:rPr>
        <w:t>This arose from their thinking about the data they were given.</w:t>
      </w:r>
    </w:p>
    <w:p w:rsidR="00064A33" w:rsidRPr="00861A0F" w:rsidRDefault="00064A33"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By the end of day 4 the consultants had made a further detailed appraisal of management team needs which they addressed through a further </w:t>
      </w:r>
      <w:r w:rsidR="00D07D38" w:rsidRPr="00861A0F">
        <w:rPr>
          <w:rFonts w:eastAsia="Times New Roman"/>
          <w:color w:val="000000"/>
          <w:sz w:val="22"/>
          <w:szCs w:val="22"/>
        </w:rPr>
        <w:t xml:space="preserve">‘practice’ </w:t>
      </w:r>
      <w:r w:rsidRPr="00861A0F">
        <w:rPr>
          <w:rFonts w:eastAsia="Times New Roman"/>
          <w:color w:val="000000"/>
          <w:sz w:val="22"/>
          <w:szCs w:val="22"/>
        </w:rPr>
        <w:t>presentation</w:t>
      </w:r>
      <w:r w:rsidR="001513D8" w:rsidRPr="00861A0F">
        <w:rPr>
          <w:rFonts w:eastAsia="Times New Roman"/>
          <w:color w:val="000000"/>
          <w:sz w:val="22"/>
          <w:szCs w:val="22"/>
        </w:rPr>
        <w:t xml:space="preserve"> which received feedback</w:t>
      </w:r>
      <w:r w:rsidRPr="00861A0F">
        <w:rPr>
          <w:rFonts w:eastAsia="Times New Roman"/>
          <w:color w:val="000000"/>
          <w:sz w:val="22"/>
          <w:szCs w:val="22"/>
        </w:rPr>
        <w:t xml:space="preserve">. There was clearly more work to be done </w:t>
      </w:r>
      <w:r w:rsidR="00D263C8">
        <w:rPr>
          <w:rFonts w:eastAsia="Times New Roman"/>
          <w:color w:val="000000"/>
          <w:sz w:val="22"/>
          <w:szCs w:val="22"/>
        </w:rPr>
        <w:t xml:space="preserve">over night </w:t>
      </w:r>
      <w:r w:rsidRPr="00861A0F">
        <w:rPr>
          <w:rFonts w:eastAsia="Times New Roman"/>
          <w:color w:val="000000"/>
          <w:sz w:val="22"/>
          <w:szCs w:val="22"/>
        </w:rPr>
        <w:t>ahead of the final day.</w:t>
      </w:r>
    </w:p>
    <w:p w:rsidR="00AD5609" w:rsidRPr="00861A0F" w:rsidRDefault="00064A33" w:rsidP="004A6203">
      <w:pPr>
        <w:spacing w:line="240" w:lineRule="auto"/>
        <w:jc w:val="both"/>
        <w:rPr>
          <w:rFonts w:eastAsia="Times New Roman"/>
          <w:sz w:val="22"/>
          <w:szCs w:val="22"/>
        </w:rPr>
      </w:pPr>
      <w:r w:rsidRPr="00861A0F">
        <w:rPr>
          <w:rFonts w:eastAsia="Times New Roman"/>
          <w:color w:val="000000"/>
          <w:sz w:val="22"/>
          <w:szCs w:val="22"/>
        </w:rPr>
        <w:t>On day 5 consultancy</w:t>
      </w:r>
      <w:r w:rsidR="00170F25" w:rsidRPr="00861A0F">
        <w:rPr>
          <w:rFonts w:eastAsia="Times New Roman"/>
          <w:color w:val="000000"/>
          <w:sz w:val="22"/>
          <w:szCs w:val="22"/>
        </w:rPr>
        <w:t xml:space="preserve"> team</w:t>
      </w:r>
      <w:r w:rsidR="00D07D38" w:rsidRPr="00861A0F">
        <w:rPr>
          <w:rFonts w:eastAsia="Times New Roman"/>
          <w:color w:val="000000"/>
          <w:sz w:val="22"/>
          <w:szCs w:val="22"/>
        </w:rPr>
        <w:t>s</w:t>
      </w:r>
      <w:r w:rsidR="00170F25" w:rsidRPr="00861A0F">
        <w:rPr>
          <w:rFonts w:eastAsia="Times New Roman"/>
          <w:color w:val="000000"/>
          <w:sz w:val="22"/>
          <w:szCs w:val="22"/>
        </w:rPr>
        <w:t xml:space="preserve"> made their final presentatio</w:t>
      </w:r>
      <w:r w:rsidR="001513D8" w:rsidRPr="00861A0F">
        <w:rPr>
          <w:rFonts w:eastAsia="Times New Roman"/>
          <w:color w:val="000000"/>
          <w:sz w:val="22"/>
          <w:szCs w:val="22"/>
        </w:rPr>
        <w:t xml:space="preserve">ns to all their relevant senior management teams. </w:t>
      </w:r>
      <w:r w:rsidR="00170F25" w:rsidRPr="00861A0F">
        <w:rPr>
          <w:rFonts w:eastAsia="Times New Roman"/>
          <w:color w:val="000000"/>
          <w:sz w:val="22"/>
          <w:szCs w:val="22"/>
        </w:rPr>
        <w:t xml:space="preserve"> The management teams then had to award a contract. Given that there were unequal numbers of management teams and consultancy groups it was always likely that a consultancy group would finish the week without receiving a contract. In fact while there were tensions between some management teams and consultancy groups every </w:t>
      </w:r>
      <w:r w:rsidR="00170F25" w:rsidRPr="00861A0F">
        <w:rPr>
          <w:rFonts w:eastAsia="Times New Roman"/>
          <w:color w:val="000000"/>
          <w:sz w:val="22"/>
          <w:szCs w:val="22"/>
        </w:rPr>
        <w:lastRenderedPageBreak/>
        <w:t>consultancy was successful. Management teams had been persuaded that their needs were diverse and that they needed the offerings of different consultancy groups to fulfil different tasks. So some contracts were split and were awarded to different consultants</w:t>
      </w:r>
      <w:r w:rsidR="00D263C8">
        <w:rPr>
          <w:rFonts w:eastAsia="Times New Roman"/>
          <w:color w:val="000000"/>
          <w:sz w:val="22"/>
          <w:szCs w:val="22"/>
        </w:rPr>
        <w:t xml:space="preserve"> with negotiated costings</w:t>
      </w:r>
      <w:r w:rsidR="00170F25" w:rsidRPr="00861A0F">
        <w:rPr>
          <w:rFonts w:eastAsia="Times New Roman"/>
          <w:color w:val="000000"/>
          <w:sz w:val="22"/>
          <w:szCs w:val="22"/>
        </w:rPr>
        <w:t>. The exercise ended with management teams and their respective consultancy groups meeting to decide in more detail how the consultancy was to be taken forward.</w:t>
      </w:r>
    </w:p>
    <w:p w:rsidR="00AD5609" w:rsidRPr="00861A0F" w:rsidRDefault="00AD5609" w:rsidP="004A6203">
      <w:pPr>
        <w:spacing w:line="240" w:lineRule="auto"/>
        <w:jc w:val="both"/>
        <w:rPr>
          <w:rFonts w:eastAsia="Times New Roman"/>
          <w:sz w:val="22"/>
          <w:szCs w:val="22"/>
        </w:rPr>
      </w:pPr>
      <w:r w:rsidRPr="00861A0F">
        <w:rPr>
          <w:rFonts w:eastAsia="Times New Roman"/>
          <w:i/>
          <w:iCs/>
          <w:color w:val="000000"/>
          <w:sz w:val="22"/>
          <w:szCs w:val="22"/>
        </w:rPr>
        <w:t>Giving and receiving feedback</w:t>
      </w:r>
      <w:r w:rsidRPr="00861A0F">
        <w:rPr>
          <w:rFonts w:eastAsia="Times New Roman"/>
          <w:color w:val="000000"/>
          <w:sz w:val="22"/>
          <w:szCs w:val="22"/>
        </w:rPr>
        <w:t xml:space="preserve">: this was the most challenging task </w:t>
      </w:r>
      <w:r w:rsidR="001513D8" w:rsidRPr="00861A0F">
        <w:rPr>
          <w:rFonts w:eastAsia="Times New Roman"/>
          <w:color w:val="000000"/>
          <w:sz w:val="22"/>
          <w:szCs w:val="22"/>
        </w:rPr>
        <w:t>and was recognised as such in student evaluation. E</w:t>
      </w:r>
      <w:r w:rsidRPr="00861A0F">
        <w:rPr>
          <w:rFonts w:eastAsia="Times New Roman"/>
          <w:color w:val="000000"/>
          <w:sz w:val="22"/>
          <w:szCs w:val="22"/>
        </w:rPr>
        <w:t xml:space="preserve">ach individual had to give and receive </w:t>
      </w:r>
      <w:r w:rsidR="001513D8" w:rsidRPr="00861A0F">
        <w:rPr>
          <w:rFonts w:eastAsia="Times New Roman"/>
          <w:color w:val="000000"/>
          <w:sz w:val="22"/>
          <w:szCs w:val="22"/>
        </w:rPr>
        <w:t xml:space="preserve">feedback </w:t>
      </w:r>
      <w:r w:rsidRPr="00861A0F">
        <w:rPr>
          <w:rFonts w:eastAsia="Times New Roman"/>
          <w:color w:val="000000"/>
          <w:sz w:val="22"/>
          <w:szCs w:val="22"/>
        </w:rPr>
        <w:t>at least t</w:t>
      </w:r>
      <w:r w:rsidR="000271B0" w:rsidRPr="00861A0F">
        <w:rPr>
          <w:rFonts w:eastAsia="Times New Roman"/>
          <w:color w:val="000000"/>
          <w:sz w:val="22"/>
          <w:szCs w:val="22"/>
        </w:rPr>
        <w:t>hree times</w:t>
      </w:r>
      <w:r w:rsidRPr="00861A0F">
        <w:rPr>
          <w:rFonts w:eastAsia="Times New Roman"/>
          <w:color w:val="000000"/>
          <w:sz w:val="22"/>
          <w:szCs w:val="22"/>
        </w:rPr>
        <w:t xml:space="preserve"> </w:t>
      </w:r>
      <w:r w:rsidR="001513D8" w:rsidRPr="00861A0F">
        <w:rPr>
          <w:rFonts w:eastAsia="Times New Roman"/>
          <w:color w:val="000000"/>
          <w:sz w:val="22"/>
          <w:szCs w:val="22"/>
        </w:rPr>
        <w:t xml:space="preserve">during </w:t>
      </w:r>
      <w:r w:rsidRPr="00861A0F">
        <w:rPr>
          <w:rFonts w:eastAsia="Times New Roman"/>
          <w:color w:val="000000"/>
          <w:sz w:val="22"/>
          <w:szCs w:val="22"/>
        </w:rPr>
        <w:t xml:space="preserve">the week. The feedback demands became increasingly difficult as the week progressed </w:t>
      </w:r>
      <w:r w:rsidR="00D263C8">
        <w:rPr>
          <w:rFonts w:eastAsia="Times New Roman"/>
          <w:color w:val="000000"/>
          <w:sz w:val="22"/>
          <w:szCs w:val="22"/>
        </w:rPr>
        <w:t xml:space="preserve">with </w:t>
      </w:r>
      <w:r w:rsidR="001513D8" w:rsidRPr="00861A0F">
        <w:rPr>
          <w:rFonts w:eastAsia="Times New Roman"/>
          <w:color w:val="000000"/>
          <w:sz w:val="22"/>
          <w:szCs w:val="22"/>
        </w:rPr>
        <w:t>the consultancy brief increas</w:t>
      </w:r>
      <w:r w:rsidR="00D263C8">
        <w:rPr>
          <w:rFonts w:eastAsia="Times New Roman"/>
          <w:color w:val="000000"/>
          <w:sz w:val="22"/>
          <w:szCs w:val="22"/>
        </w:rPr>
        <w:t>ing</w:t>
      </w:r>
      <w:r w:rsidR="001513D8" w:rsidRPr="00861A0F">
        <w:rPr>
          <w:rFonts w:eastAsia="Times New Roman"/>
          <w:color w:val="000000"/>
          <w:sz w:val="22"/>
          <w:szCs w:val="22"/>
        </w:rPr>
        <w:t xml:space="preserve"> in complexity. </w:t>
      </w:r>
    </w:p>
    <w:p w:rsidR="00AD5609" w:rsidRPr="00861A0F" w:rsidRDefault="00AD5609" w:rsidP="004A6203">
      <w:pPr>
        <w:spacing w:line="240" w:lineRule="auto"/>
        <w:jc w:val="both"/>
        <w:rPr>
          <w:rFonts w:eastAsia="Times New Roman"/>
          <w:sz w:val="22"/>
          <w:szCs w:val="22"/>
        </w:rPr>
      </w:pPr>
      <w:r w:rsidRPr="00861A0F">
        <w:rPr>
          <w:rFonts w:eastAsia="Times New Roman"/>
          <w:i/>
          <w:iCs/>
          <w:color w:val="000000"/>
          <w:sz w:val="22"/>
          <w:szCs w:val="22"/>
        </w:rPr>
        <w:t>Simulation Outcomes</w:t>
      </w:r>
      <w:r w:rsidRPr="00861A0F">
        <w:rPr>
          <w:rFonts w:eastAsia="Times New Roman"/>
          <w:color w:val="000000"/>
          <w:sz w:val="22"/>
          <w:szCs w:val="22"/>
        </w:rPr>
        <w:t>: The groups divided equally</w:t>
      </w:r>
      <w:r w:rsidR="00BF0F12" w:rsidRPr="00861A0F">
        <w:rPr>
          <w:rFonts w:eastAsia="Times New Roman"/>
          <w:color w:val="000000"/>
          <w:sz w:val="22"/>
          <w:szCs w:val="22"/>
        </w:rPr>
        <w:t xml:space="preserve"> at the outset</w:t>
      </w:r>
      <w:r w:rsidRPr="00861A0F">
        <w:rPr>
          <w:rFonts w:eastAsia="Times New Roman"/>
          <w:color w:val="000000"/>
          <w:sz w:val="22"/>
          <w:szCs w:val="22"/>
        </w:rPr>
        <w:t xml:space="preserve"> between interest in the Health Service and the Police. The </w:t>
      </w:r>
      <w:r w:rsidR="00BF0F12" w:rsidRPr="00861A0F">
        <w:rPr>
          <w:rFonts w:eastAsia="Times New Roman"/>
          <w:color w:val="000000"/>
          <w:sz w:val="22"/>
          <w:szCs w:val="22"/>
        </w:rPr>
        <w:t xml:space="preserve">further </w:t>
      </w:r>
      <w:r w:rsidRPr="00861A0F">
        <w:rPr>
          <w:rFonts w:eastAsia="Times New Roman"/>
          <w:color w:val="000000"/>
          <w:sz w:val="22"/>
          <w:szCs w:val="22"/>
        </w:rPr>
        <w:t>subgroups of consultants and se</w:t>
      </w:r>
      <w:r w:rsidR="00140035" w:rsidRPr="00861A0F">
        <w:rPr>
          <w:rFonts w:eastAsia="Times New Roman"/>
          <w:color w:val="000000"/>
          <w:sz w:val="22"/>
          <w:szCs w:val="22"/>
        </w:rPr>
        <w:t>nior management teams</w:t>
      </w:r>
      <w:r w:rsidRPr="00861A0F">
        <w:rPr>
          <w:rFonts w:eastAsia="Times New Roman"/>
          <w:color w:val="000000"/>
          <w:sz w:val="22"/>
          <w:szCs w:val="22"/>
        </w:rPr>
        <w:t xml:space="preserve"> were also fairly equal</w:t>
      </w:r>
      <w:r w:rsidR="000271B0" w:rsidRPr="00861A0F">
        <w:rPr>
          <w:rFonts w:eastAsia="Times New Roman"/>
          <w:color w:val="000000"/>
          <w:sz w:val="22"/>
          <w:szCs w:val="22"/>
        </w:rPr>
        <w:t>ly split</w:t>
      </w:r>
      <w:r w:rsidR="00140035" w:rsidRPr="00861A0F">
        <w:rPr>
          <w:rFonts w:eastAsia="Times New Roman"/>
          <w:color w:val="000000"/>
          <w:sz w:val="22"/>
          <w:szCs w:val="22"/>
        </w:rPr>
        <w:t xml:space="preserve"> although a deliberate imbalance was built into the exercise to make it more difficult for consultancy teams to be selected</w:t>
      </w:r>
      <w:r w:rsidR="00BF0F12" w:rsidRPr="00861A0F">
        <w:rPr>
          <w:rFonts w:eastAsia="Times New Roman"/>
          <w:color w:val="000000"/>
          <w:sz w:val="22"/>
          <w:szCs w:val="22"/>
        </w:rPr>
        <w:t xml:space="preserve"> on the final day</w:t>
      </w:r>
      <w:r w:rsidRPr="00861A0F">
        <w:rPr>
          <w:rFonts w:eastAsia="Times New Roman"/>
          <w:color w:val="000000"/>
          <w:sz w:val="22"/>
          <w:szCs w:val="22"/>
        </w:rPr>
        <w:t>. Fortunately each group of 'consultants' was taken on by at least one se</w:t>
      </w:r>
      <w:r w:rsidR="00140035" w:rsidRPr="00861A0F">
        <w:rPr>
          <w:rFonts w:eastAsia="Times New Roman"/>
          <w:color w:val="000000"/>
          <w:sz w:val="22"/>
          <w:szCs w:val="22"/>
        </w:rPr>
        <w:t>nior management team</w:t>
      </w:r>
      <w:r w:rsidRPr="00861A0F">
        <w:rPr>
          <w:rFonts w:eastAsia="Times New Roman"/>
          <w:color w:val="000000"/>
          <w:sz w:val="22"/>
          <w:szCs w:val="22"/>
        </w:rPr>
        <w:t>.</w:t>
      </w:r>
    </w:p>
    <w:p w:rsidR="00AD5609" w:rsidRPr="00861A0F" w:rsidRDefault="00AD5609" w:rsidP="004A6203">
      <w:pPr>
        <w:spacing w:line="240" w:lineRule="auto"/>
        <w:jc w:val="both"/>
        <w:rPr>
          <w:rFonts w:eastAsia="Times New Roman"/>
          <w:sz w:val="22"/>
          <w:szCs w:val="22"/>
        </w:rPr>
      </w:pPr>
      <w:r w:rsidRPr="00861A0F">
        <w:rPr>
          <w:rFonts w:eastAsia="Times New Roman"/>
          <w:i/>
          <w:iCs/>
          <w:color w:val="000000"/>
          <w:sz w:val="22"/>
          <w:szCs w:val="22"/>
        </w:rPr>
        <w:t>Key learning outcomes</w:t>
      </w:r>
      <w:r w:rsidRPr="00861A0F">
        <w:rPr>
          <w:rFonts w:eastAsia="Times New Roman"/>
          <w:color w:val="000000"/>
          <w:sz w:val="22"/>
          <w:szCs w:val="22"/>
        </w:rPr>
        <w:t xml:space="preserve">: all students commented on how demanding giving and receiving feedback could be. They also commented on how easy it was to use a wide range of </w:t>
      </w:r>
      <w:r w:rsidR="00BF0F12" w:rsidRPr="00861A0F">
        <w:rPr>
          <w:rFonts w:eastAsia="Times New Roman"/>
          <w:color w:val="000000"/>
          <w:sz w:val="22"/>
          <w:szCs w:val="22"/>
        </w:rPr>
        <w:t xml:space="preserve">difficult </w:t>
      </w:r>
      <w:r w:rsidRPr="00861A0F">
        <w:rPr>
          <w:rFonts w:eastAsia="Times New Roman"/>
          <w:color w:val="000000"/>
          <w:sz w:val="22"/>
          <w:szCs w:val="22"/>
        </w:rPr>
        <w:t xml:space="preserve">material once they were embarked on the tasks but </w:t>
      </w:r>
      <w:r w:rsidR="00BF0F12" w:rsidRPr="00861A0F">
        <w:rPr>
          <w:rFonts w:eastAsia="Times New Roman"/>
          <w:color w:val="000000"/>
          <w:sz w:val="22"/>
          <w:szCs w:val="22"/>
        </w:rPr>
        <w:t xml:space="preserve">they </w:t>
      </w:r>
      <w:r w:rsidRPr="00861A0F">
        <w:rPr>
          <w:rFonts w:eastAsia="Times New Roman"/>
          <w:color w:val="000000"/>
          <w:sz w:val="22"/>
          <w:szCs w:val="22"/>
        </w:rPr>
        <w:t xml:space="preserve">found the total volume of material unnecessary.  Students all felt the real learning was in how to use group settings effectively and there was 100% plea for more teaching to be organised on this basis. The level of presentation improved during the week. In terms of the professional requirements of the </w:t>
      </w:r>
      <w:r w:rsidR="00140035" w:rsidRPr="00861A0F">
        <w:rPr>
          <w:rFonts w:eastAsia="Times New Roman"/>
          <w:color w:val="000000"/>
          <w:sz w:val="22"/>
          <w:szCs w:val="22"/>
        </w:rPr>
        <w:t xml:space="preserve">public sector </w:t>
      </w:r>
      <w:r w:rsidRPr="00861A0F">
        <w:rPr>
          <w:rFonts w:eastAsia="Times New Roman"/>
          <w:color w:val="000000"/>
          <w:sz w:val="22"/>
          <w:szCs w:val="22"/>
        </w:rPr>
        <w:t xml:space="preserve">bodies represented </w:t>
      </w:r>
      <w:r w:rsidR="000271B0" w:rsidRPr="00861A0F">
        <w:rPr>
          <w:rFonts w:eastAsia="Times New Roman"/>
          <w:color w:val="000000"/>
          <w:sz w:val="22"/>
          <w:szCs w:val="22"/>
        </w:rPr>
        <w:t xml:space="preserve">the </w:t>
      </w:r>
      <w:r w:rsidR="00054564" w:rsidRPr="00861A0F">
        <w:rPr>
          <w:rFonts w:eastAsia="Times New Roman"/>
          <w:color w:val="000000"/>
          <w:sz w:val="22"/>
          <w:szCs w:val="22"/>
        </w:rPr>
        <w:t>exercise was</w:t>
      </w:r>
      <w:r w:rsidRPr="00861A0F">
        <w:rPr>
          <w:rFonts w:eastAsia="Times New Roman"/>
          <w:color w:val="000000"/>
          <w:sz w:val="22"/>
          <w:szCs w:val="22"/>
        </w:rPr>
        <w:t xml:space="preserve"> probably insufficient</w:t>
      </w:r>
      <w:r w:rsidR="000271B0" w:rsidRPr="00861A0F">
        <w:rPr>
          <w:rFonts w:eastAsia="Times New Roman"/>
          <w:color w:val="000000"/>
          <w:sz w:val="22"/>
          <w:szCs w:val="22"/>
        </w:rPr>
        <w:t xml:space="preserve"> for training purposes</w:t>
      </w:r>
      <w:r w:rsidR="00D263C8">
        <w:rPr>
          <w:rFonts w:eastAsia="Times New Roman"/>
          <w:color w:val="000000"/>
          <w:sz w:val="22"/>
          <w:szCs w:val="22"/>
        </w:rPr>
        <w:t>,</w:t>
      </w:r>
      <w:r w:rsidRPr="00861A0F">
        <w:rPr>
          <w:rFonts w:eastAsia="Times New Roman"/>
          <w:color w:val="000000"/>
          <w:sz w:val="22"/>
          <w:szCs w:val="22"/>
        </w:rPr>
        <w:t xml:space="preserve"> but in terms of the learning required by the week's outcomes it was successful.</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4.3 </w:t>
      </w:r>
      <w:r w:rsidRPr="00861A0F">
        <w:rPr>
          <w:rFonts w:eastAsia="Times New Roman"/>
          <w:color w:val="000000"/>
          <w:sz w:val="22"/>
          <w:szCs w:val="22"/>
          <w:u w:val="single"/>
        </w:rPr>
        <w:t>How could this exercise be adapted?</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Students commented on the length of the week and the majority felt it could be reduced to a three day exercise </w:t>
      </w:r>
      <w:r w:rsidR="00BF0F12" w:rsidRPr="00861A0F">
        <w:rPr>
          <w:rFonts w:eastAsia="Times New Roman"/>
          <w:color w:val="000000"/>
          <w:sz w:val="22"/>
          <w:szCs w:val="22"/>
        </w:rPr>
        <w:t xml:space="preserve">but </w:t>
      </w:r>
      <w:r w:rsidRPr="00861A0F">
        <w:rPr>
          <w:rFonts w:eastAsia="Times New Roman"/>
          <w:color w:val="000000"/>
          <w:sz w:val="22"/>
          <w:szCs w:val="22"/>
        </w:rPr>
        <w:t>with the day with an external consultant maintained.</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A</w:t>
      </w:r>
      <w:r w:rsidR="00BF0F12" w:rsidRPr="00861A0F">
        <w:rPr>
          <w:rFonts w:eastAsia="Times New Roman"/>
          <w:color w:val="000000"/>
          <w:sz w:val="22"/>
          <w:szCs w:val="22"/>
        </w:rPr>
        <w:t>n external</w:t>
      </w:r>
      <w:r w:rsidRPr="00861A0F">
        <w:rPr>
          <w:rFonts w:eastAsia="Times New Roman"/>
          <w:color w:val="000000"/>
          <w:sz w:val="22"/>
          <w:szCs w:val="22"/>
        </w:rPr>
        <w:t xml:space="preserve"> consultant was used simply because </w:t>
      </w:r>
      <w:r w:rsidR="00BF0F12" w:rsidRPr="00861A0F">
        <w:rPr>
          <w:rFonts w:eastAsia="Times New Roman"/>
          <w:color w:val="000000"/>
          <w:sz w:val="22"/>
          <w:szCs w:val="22"/>
        </w:rPr>
        <w:t xml:space="preserve">consultancy was </w:t>
      </w:r>
      <w:r w:rsidR="00074FF6">
        <w:rPr>
          <w:rFonts w:eastAsia="Times New Roman"/>
          <w:color w:val="000000"/>
          <w:sz w:val="22"/>
          <w:szCs w:val="22"/>
        </w:rPr>
        <w:t xml:space="preserve">the </w:t>
      </w:r>
      <w:r w:rsidRPr="00861A0F">
        <w:rPr>
          <w:rFonts w:eastAsia="Times New Roman"/>
          <w:color w:val="000000"/>
          <w:sz w:val="22"/>
          <w:szCs w:val="22"/>
        </w:rPr>
        <w:t xml:space="preserve">focus of the exercise. A change in focus would obviate the need for this. However, having someone </w:t>
      </w:r>
      <w:r w:rsidR="00317FBE" w:rsidRPr="00861A0F">
        <w:rPr>
          <w:rFonts w:eastAsia="Times New Roman"/>
          <w:color w:val="000000"/>
          <w:sz w:val="22"/>
          <w:szCs w:val="22"/>
        </w:rPr>
        <w:t xml:space="preserve">from </w:t>
      </w:r>
      <w:r w:rsidRPr="00861A0F">
        <w:rPr>
          <w:rFonts w:eastAsia="Times New Roman"/>
          <w:color w:val="000000"/>
          <w:sz w:val="22"/>
          <w:szCs w:val="22"/>
        </w:rPr>
        <w:t xml:space="preserve">outside the </w:t>
      </w:r>
      <w:r w:rsidR="00BF0F12" w:rsidRPr="00861A0F">
        <w:rPr>
          <w:rFonts w:eastAsia="Times New Roman"/>
          <w:color w:val="000000"/>
          <w:sz w:val="22"/>
          <w:szCs w:val="22"/>
        </w:rPr>
        <w:t xml:space="preserve">setting </w:t>
      </w:r>
      <w:r w:rsidRPr="00861A0F">
        <w:rPr>
          <w:rFonts w:eastAsia="Times New Roman"/>
          <w:color w:val="000000"/>
          <w:sz w:val="22"/>
          <w:szCs w:val="22"/>
        </w:rPr>
        <w:t>can be positive.</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To adapt it to a three day task the initial project task </w:t>
      </w:r>
      <w:r w:rsidR="000271B0" w:rsidRPr="00861A0F">
        <w:rPr>
          <w:rFonts w:eastAsia="Times New Roman"/>
          <w:color w:val="000000"/>
          <w:sz w:val="22"/>
          <w:szCs w:val="22"/>
        </w:rPr>
        <w:t xml:space="preserve">on day 1 </w:t>
      </w:r>
      <w:r w:rsidRPr="00861A0F">
        <w:rPr>
          <w:rFonts w:eastAsia="Times New Roman"/>
          <w:color w:val="000000"/>
          <w:sz w:val="22"/>
          <w:szCs w:val="22"/>
        </w:rPr>
        <w:t xml:space="preserve">could be linked directly to the main task and then </w:t>
      </w:r>
      <w:r w:rsidR="000271B0" w:rsidRPr="00861A0F">
        <w:rPr>
          <w:rFonts w:eastAsia="Times New Roman"/>
          <w:color w:val="000000"/>
          <w:sz w:val="22"/>
          <w:szCs w:val="22"/>
        </w:rPr>
        <w:t xml:space="preserve">students </w:t>
      </w:r>
      <w:r w:rsidRPr="00861A0F">
        <w:rPr>
          <w:rFonts w:eastAsia="Times New Roman"/>
          <w:color w:val="000000"/>
          <w:sz w:val="22"/>
          <w:szCs w:val="22"/>
        </w:rPr>
        <w:t xml:space="preserve">could go through one of the cycles only - agreeing a brief through </w:t>
      </w:r>
      <w:r w:rsidR="00BF0F12" w:rsidRPr="00861A0F">
        <w:rPr>
          <w:rFonts w:eastAsia="Times New Roman"/>
          <w:color w:val="000000"/>
          <w:sz w:val="22"/>
          <w:szCs w:val="22"/>
        </w:rPr>
        <w:t xml:space="preserve">an initial </w:t>
      </w:r>
      <w:r w:rsidRPr="00861A0F">
        <w:rPr>
          <w:rFonts w:eastAsia="Times New Roman"/>
          <w:color w:val="000000"/>
          <w:sz w:val="22"/>
          <w:szCs w:val="22"/>
        </w:rPr>
        <w:t>presentation and refining this</w:t>
      </w:r>
      <w:r w:rsidR="00BF0F12" w:rsidRPr="00861A0F">
        <w:rPr>
          <w:rFonts w:eastAsia="Times New Roman"/>
          <w:color w:val="000000"/>
          <w:sz w:val="22"/>
          <w:szCs w:val="22"/>
        </w:rPr>
        <w:t xml:space="preserve"> for one final presentation</w:t>
      </w:r>
      <w:r w:rsidRPr="00861A0F">
        <w:rPr>
          <w:rFonts w:eastAsia="Times New Roman"/>
          <w:color w:val="000000"/>
          <w:sz w:val="22"/>
          <w:szCs w:val="22"/>
        </w:rPr>
        <w:t xml:space="preserve">. For shorter one day versions the exercise </w:t>
      </w:r>
      <w:r w:rsidR="00BF0F12" w:rsidRPr="00861A0F">
        <w:rPr>
          <w:rFonts w:eastAsia="Times New Roman"/>
          <w:color w:val="000000"/>
          <w:sz w:val="22"/>
          <w:szCs w:val="22"/>
        </w:rPr>
        <w:t>would need far simpler data sets, e.g. one or two problems only for service providers</w:t>
      </w:r>
      <w:r w:rsidR="000271B0" w:rsidRPr="00861A0F">
        <w:rPr>
          <w:rFonts w:eastAsia="Times New Roman"/>
          <w:color w:val="000000"/>
          <w:sz w:val="22"/>
          <w:szCs w:val="22"/>
        </w:rPr>
        <w:t xml:space="preserve"> and consultants to tackle</w:t>
      </w:r>
      <w:r w:rsidR="00BF0F12" w:rsidRPr="00861A0F">
        <w:rPr>
          <w:rFonts w:eastAsia="Times New Roman"/>
          <w:color w:val="000000"/>
          <w:sz w:val="22"/>
          <w:szCs w:val="22"/>
        </w:rPr>
        <w:t xml:space="preserve">. This </w:t>
      </w:r>
      <w:r w:rsidR="000271B0" w:rsidRPr="00861A0F">
        <w:rPr>
          <w:rFonts w:eastAsia="Times New Roman"/>
          <w:color w:val="000000"/>
          <w:sz w:val="22"/>
          <w:szCs w:val="22"/>
        </w:rPr>
        <w:t xml:space="preserve">might require </w:t>
      </w:r>
      <w:r w:rsidR="00BF0F12" w:rsidRPr="00861A0F">
        <w:rPr>
          <w:rFonts w:eastAsia="Times New Roman"/>
          <w:color w:val="000000"/>
          <w:sz w:val="22"/>
          <w:szCs w:val="22"/>
        </w:rPr>
        <w:t xml:space="preserve">a single presentation, opportunity for revision, </w:t>
      </w:r>
      <w:r w:rsidR="000271B0" w:rsidRPr="00861A0F">
        <w:rPr>
          <w:rFonts w:eastAsia="Times New Roman"/>
          <w:color w:val="000000"/>
          <w:sz w:val="22"/>
          <w:szCs w:val="22"/>
        </w:rPr>
        <w:t xml:space="preserve">and then </w:t>
      </w:r>
      <w:r w:rsidR="00BF0F12" w:rsidRPr="00861A0F">
        <w:rPr>
          <w:rFonts w:eastAsia="Times New Roman"/>
          <w:color w:val="000000"/>
          <w:sz w:val="22"/>
          <w:szCs w:val="22"/>
        </w:rPr>
        <w:t xml:space="preserve">a final revised presentation. </w:t>
      </w:r>
      <w:r w:rsidR="000271B0" w:rsidRPr="00861A0F">
        <w:rPr>
          <w:rFonts w:eastAsia="Times New Roman"/>
          <w:color w:val="000000"/>
          <w:sz w:val="22"/>
          <w:szCs w:val="22"/>
        </w:rPr>
        <w:t>S</w:t>
      </w:r>
      <w:r w:rsidRPr="00861A0F">
        <w:rPr>
          <w:rFonts w:eastAsia="Times New Roman"/>
          <w:color w:val="000000"/>
          <w:sz w:val="22"/>
          <w:szCs w:val="22"/>
        </w:rPr>
        <w:t>horter simulations are easier to link to ongoing module activities.</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Whichever approach is taken it is important for staff involved </w:t>
      </w:r>
      <w:r w:rsidR="00474218" w:rsidRPr="00861A0F">
        <w:rPr>
          <w:rFonts w:eastAsia="Times New Roman"/>
          <w:color w:val="000000"/>
          <w:sz w:val="22"/>
          <w:szCs w:val="22"/>
        </w:rPr>
        <w:t xml:space="preserve">in developing simulations </w:t>
      </w:r>
      <w:r w:rsidRPr="00861A0F">
        <w:rPr>
          <w:rFonts w:eastAsia="Times New Roman"/>
          <w:color w:val="000000"/>
          <w:sz w:val="22"/>
          <w:szCs w:val="22"/>
        </w:rPr>
        <w:t xml:space="preserve">to create sets </w:t>
      </w:r>
      <w:r w:rsidR="00074FF6">
        <w:rPr>
          <w:rFonts w:eastAsia="Times New Roman"/>
          <w:color w:val="000000"/>
          <w:sz w:val="22"/>
          <w:szCs w:val="22"/>
        </w:rPr>
        <w:t xml:space="preserve">of </w:t>
      </w:r>
      <w:r w:rsidR="00BF0F12" w:rsidRPr="00861A0F">
        <w:rPr>
          <w:rFonts w:eastAsia="Times New Roman"/>
          <w:color w:val="000000"/>
          <w:sz w:val="22"/>
          <w:szCs w:val="22"/>
        </w:rPr>
        <w:t xml:space="preserve">large </w:t>
      </w:r>
      <w:r w:rsidRPr="00861A0F">
        <w:rPr>
          <w:rFonts w:eastAsia="Times New Roman"/>
          <w:color w:val="000000"/>
          <w:sz w:val="22"/>
          <w:szCs w:val="22"/>
        </w:rPr>
        <w:t xml:space="preserve">building blocks </w:t>
      </w:r>
      <w:r w:rsidR="00474218" w:rsidRPr="00861A0F">
        <w:rPr>
          <w:rFonts w:eastAsia="Times New Roman"/>
          <w:color w:val="000000"/>
          <w:sz w:val="22"/>
          <w:szCs w:val="22"/>
        </w:rPr>
        <w:t>of materials a</w:t>
      </w:r>
      <w:r w:rsidR="00074FF6">
        <w:rPr>
          <w:rFonts w:eastAsia="Times New Roman"/>
          <w:color w:val="000000"/>
          <w:sz w:val="22"/>
          <w:szCs w:val="22"/>
        </w:rPr>
        <w:t>s well as</w:t>
      </w:r>
      <w:r w:rsidR="00474218" w:rsidRPr="00861A0F">
        <w:rPr>
          <w:rFonts w:eastAsia="Times New Roman"/>
          <w:color w:val="000000"/>
          <w:sz w:val="22"/>
          <w:szCs w:val="22"/>
        </w:rPr>
        <w:t xml:space="preserve"> approaches that </w:t>
      </w:r>
      <w:r w:rsidR="00BF0F12" w:rsidRPr="00861A0F">
        <w:rPr>
          <w:rFonts w:eastAsia="Times New Roman"/>
          <w:color w:val="000000"/>
          <w:sz w:val="22"/>
          <w:szCs w:val="22"/>
        </w:rPr>
        <w:t xml:space="preserve">offer </w:t>
      </w:r>
      <w:r w:rsidRPr="00861A0F">
        <w:rPr>
          <w:rFonts w:eastAsia="Times New Roman"/>
          <w:color w:val="000000"/>
          <w:sz w:val="22"/>
          <w:szCs w:val="22"/>
        </w:rPr>
        <w:t xml:space="preserve"> alternative</w:t>
      </w:r>
      <w:r w:rsidR="00074FF6">
        <w:rPr>
          <w:rFonts w:eastAsia="Times New Roman"/>
          <w:color w:val="000000"/>
          <w:sz w:val="22"/>
          <w:szCs w:val="22"/>
        </w:rPr>
        <w:t xml:space="preserve"> ways of tackling tasks</w:t>
      </w:r>
      <w:r w:rsidR="00474218" w:rsidRPr="00861A0F">
        <w:rPr>
          <w:rFonts w:eastAsia="Times New Roman"/>
          <w:color w:val="000000"/>
          <w:sz w:val="22"/>
          <w:szCs w:val="22"/>
        </w:rPr>
        <w:t>. Staff can</w:t>
      </w:r>
      <w:r w:rsidRPr="00861A0F">
        <w:rPr>
          <w:rFonts w:eastAsia="Times New Roman"/>
          <w:color w:val="000000"/>
          <w:sz w:val="22"/>
          <w:szCs w:val="22"/>
        </w:rPr>
        <w:t xml:space="preserve"> then </w:t>
      </w:r>
      <w:r w:rsidR="00BF0F12" w:rsidRPr="00861A0F">
        <w:rPr>
          <w:rFonts w:eastAsia="Times New Roman"/>
          <w:color w:val="000000"/>
          <w:sz w:val="22"/>
          <w:szCs w:val="22"/>
        </w:rPr>
        <w:t xml:space="preserve">either </w:t>
      </w:r>
      <w:r w:rsidR="00074FF6">
        <w:rPr>
          <w:rFonts w:eastAsia="Times New Roman"/>
          <w:color w:val="000000"/>
          <w:sz w:val="22"/>
          <w:szCs w:val="22"/>
        </w:rPr>
        <w:t xml:space="preserve">drop </w:t>
      </w:r>
      <w:r w:rsidR="00BF0F12" w:rsidRPr="00861A0F">
        <w:rPr>
          <w:rFonts w:eastAsia="Times New Roman"/>
          <w:color w:val="000000"/>
          <w:sz w:val="22"/>
          <w:szCs w:val="22"/>
        </w:rPr>
        <w:t xml:space="preserve">or simplify </w:t>
      </w:r>
      <w:r w:rsidRPr="00861A0F">
        <w:rPr>
          <w:rFonts w:eastAsia="Times New Roman"/>
          <w:color w:val="000000"/>
          <w:sz w:val="22"/>
          <w:szCs w:val="22"/>
        </w:rPr>
        <w:t xml:space="preserve">some of the blocks. Starting from </w:t>
      </w:r>
      <w:r w:rsidR="00DE1D54">
        <w:rPr>
          <w:rFonts w:eastAsia="Times New Roman"/>
          <w:color w:val="000000"/>
          <w:sz w:val="22"/>
          <w:szCs w:val="22"/>
        </w:rPr>
        <w:t xml:space="preserve">an </w:t>
      </w:r>
      <w:r w:rsidR="00DE1D54" w:rsidRPr="00861A0F">
        <w:rPr>
          <w:rFonts w:eastAsia="Times New Roman"/>
          <w:color w:val="000000"/>
          <w:sz w:val="22"/>
          <w:szCs w:val="22"/>
        </w:rPr>
        <w:t>extended</w:t>
      </w:r>
      <w:r w:rsidRPr="00861A0F">
        <w:rPr>
          <w:rFonts w:eastAsia="Times New Roman"/>
          <w:color w:val="000000"/>
          <w:sz w:val="22"/>
          <w:szCs w:val="22"/>
        </w:rPr>
        <w:t xml:space="preserve"> simulation and working backwards to the essential elements is a good strategy for </w:t>
      </w:r>
      <w:r w:rsidR="00474218" w:rsidRPr="00861A0F">
        <w:rPr>
          <w:rFonts w:eastAsia="Times New Roman"/>
          <w:color w:val="000000"/>
          <w:sz w:val="22"/>
          <w:szCs w:val="22"/>
        </w:rPr>
        <w:t xml:space="preserve">well thought-through </w:t>
      </w:r>
      <w:r w:rsidRPr="00861A0F">
        <w:rPr>
          <w:rFonts w:eastAsia="Times New Roman"/>
          <w:color w:val="000000"/>
          <w:sz w:val="22"/>
          <w:szCs w:val="22"/>
        </w:rPr>
        <w:t>short simulations.</w:t>
      </w:r>
    </w:p>
    <w:p w:rsidR="00AD5609" w:rsidRPr="00861A0F" w:rsidRDefault="00AD5609" w:rsidP="004A6203">
      <w:pPr>
        <w:spacing w:line="240" w:lineRule="auto"/>
        <w:jc w:val="both"/>
        <w:rPr>
          <w:rFonts w:eastAsia="Times New Roman"/>
          <w:sz w:val="22"/>
          <w:szCs w:val="22"/>
        </w:rPr>
      </w:pPr>
      <w:r w:rsidRPr="00861A0F">
        <w:rPr>
          <w:rFonts w:eastAsia="Times New Roman"/>
          <w:i/>
          <w:iCs/>
          <w:color w:val="000000"/>
          <w:sz w:val="22"/>
          <w:szCs w:val="22"/>
        </w:rPr>
        <w:t>Costs:</w:t>
      </w:r>
      <w:r w:rsidRPr="00861A0F">
        <w:rPr>
          <w:rFonts w:eastAsia="Times New Roman"/>
          <w:color w:val="000000"/>
          <w:sz w:val="22"/>
          <w:szCs w:val="22"/>
        </w:rPr>
        <w:t xml:space="preserve"> this exercise cost £1,200 in 2007 to cover additional payments to associate lecturers, payment of external consultant, publicity material. This does not cover </w:t>
      </w:r>
      <w:r w:rsidR="00474218" w:rsidRPr="00861A0F">
        <w:rPr>
          <w:rFonts w:eastAsia="Times New Roman"/>
          <w:color w:val="000000"/>
          <w:sz w:val="22"/>
          <w:szCs w:val="22"/>
        </w:rPr>
        <w:t xml:space="preserve">simulation </w:t>
      </w:r>
      <w:r w:rsidRPr="00861A0F">
        <w:rPr>
          <w:rFonts w:eastAsia="Times New Roman"/>
          <w:color w:val="000000"/>
          <w:sz w:val="22"/>
          <w:szCs w:val="22"/>
        </w:rPr>
        <w:t>develop</w:t>
      </w:r>
      <w:r w:rsidR="00474218" w:rsidRPr="00861A0F">
        <w:rPr>
          <w:rFonts w:eastAsia="Times New Roman"/>
          <w:color w:val="000000"/>
          <w:sz w:val="22"/>
          <w:szCs w:val="22"/>
        </w:rPr>
        <w:t>ment</w:t>
      </w:r>
      <w:r w:rsidRPr="00861A0F">
        <w:rPr>
          <w:rFonts w:eastAsia="Times New Roman"/>
          <w:color w:val="000000"/>
          <w:sz w:val="22"/>
          <w:szCs w:val="22"/>
        </w:rPr>
        <w:t xml:space="preserve"> time</w:t>
      </w:r>
      <w:r w:rsidR="001033D9" w:rsidRPr="00861A0F">
        <w:rPr>
          <w:rFonts w:eastAsia="Times New Roman"/>
          <w:color w:val="000000"/>
          <w:sz w:val="22"/>
          <w:szCs w:val="22"/>
        </w:rPr>
        <w:t>.</w:t>
      </w:r>
      <w:r w:rsidRPr="00861A0F">
        <w:rPr>
          <w:rFonts w:eastAsia="Times New Roman"/>
          <w:color w:val="000000"/>
          <w:sz w:val="22"/>
          <w:szCs w:val="22"/>
        </w:rPr>
        <w:t xml:space="preserve"> Shorter simulations would have lower costs but repeated use of simulation materials can reduce </w:t>
      </w:r>
      <w:r w:rsidR="00474218" w:rsidRPr="00861A0F">
        <w:rPr>
          <w:rFonts w:eastAsia="Times New Roman"/>
          <w:color w:val="000000"/>
          <w:sz w:val="22"/>
          <w:szCs w:val="22"/>
        </w:rPr>
        <w:t xml:space="preserve">overall </w:t>
      </w:r>
      <w:r w:rsidRPr="00861A0F">
        <w:rPr>
          <w:rFonts w:eastAsia="Times New Roman"/>
          <w:color w:val="000000"/>
          <w:sz w:val="22"/>
          <w:szCs w:val="22"/>
        </w:rPr>
        <w:t xml:space="preserve">costs. Materials can </w:t>
      </w:r>
      <w:r w:rsidR="00474218" w:rsidRPr="00861A0F">
        <w:rPr>
          <w:rFonts w:eastAsia="Times New Roman"/>
          <w:color w:val="000000"/>
          <w:sz w:val="22"/>
          <w:szCs w:val="22"/>
        </w:rPr>
        <w:t xml:space="preserve">also </w:t>
      </w:r>
      <w:r w:rsidRPr="00861A0F">
        <w:rPr>
          <w:rFonts w:eastAsia="Times New Roman"/>
          <w:color w:val="000000"/>
          <w:sz w:val="22"/>
          <w:szCs w:val="22"/>
        </w:rPr>
        <w:t>be adapted to different uses.</w:t>
      </w:r>
    </w:p>
    <w:p w:rsidR="00AD5609" w:rsidRPr="00861A0F" w:rsidRDefault="00BF0F12" w:rsidP="004A6203">
      <w:pPr>
        <w:spacing w:line="240" w:lineRule="auto"/>
        <w:jc w:val="both"/>
        <w:rPr>
          <w:rFonts w:eastAsia="Times New Roman"/>
          <w:sz w:val="22"/>
          <w:szCs w:val="22"/>
        </w:rPr>
      </w:pPr>
      <w:r w:rsidRPr="00861A0F">
        <w:rPr>
          <w:rFonts w:eastAsia="Times New Roman"/>
          <w:color w:val="000000"/>
          <w:sz w:val="22"/>
          <w:szCs w:val="22"/>
        </w:rPr>
        <w:lastRenderedPageBreak/>
        <w:t>Simulations are regularly used in higher education but many such exercises become ‘one off’</w:t>
      </w:r>
      <w:r w:rsidR="00474218" w:rsidRPr="00861A0F">
        <w:rPr>
          <w:rFonts w:eastAsia="Times New Roman"/>
          <w:color w:val="000000"/>
          <w:sz w:val="22"/>
          <w:szCs w:val="22"/>
        </w:rPr>
        <w:t xml:space="preserve"> events</w:t>
      </w:r>
      <w:r w:rsidRPr="00861A0F">
        <w:rPr>
          <w:rFonts w:eastAsia="Times New Roman"/>
          <w:color w:val="000000"/>
          <w:sz w:val="22"/>
          <w:szCs w:val="22"/>
        </w:rPr>
        <w:t>. The sheer complexity of timetabling and other logistical needs make simulation activity very time consuming. M</w:t>
      </w:r>
      <w:r w:rsidR="00AD5609" w:rsidRPr="00861A0F">
        <w:rPr>
          <w:rFonts w:eastAsia="Times New Roman"/>
          <w:color w:val="000000"/>
          <w:sz w:val="22"/>
          <w:szCs w:val="22"/>
        </w:rPr>
        <w:t xml:space="preserve">any academic staff remain unconvinced either of the </w:t>
      </w:r>
      <w:r w:rsidRPr="00861A0F">
        <w:rPr>
          <w:rFonts w:eastAsia="Times New Roman"/>
          <w:color w:val="000000"/>
          <w:sz w:val="22"/>
          <w:szCs w:val="22"/>
        </w:rPr>
        <w:t xml:space="preserve">content </w:t>
      </w:r>
      <w:r w:rsidR="00AD5609" w:rsidRPr="00861A0F">
        <w:rPr>
          <w:rFonts w:eastAsia="Times New Roman"/>
          <w:color w:val="000000"/>
          <w:sz w:val="22"/>
          <w:szCs w:val="22"/>
        </w:rPr>
        <w:t>value</w:t>
      </w:r>
      <w:r w:rsidR="00474218" w:rsidRPr="00861A0F">
        <w:rPr>
          <w:rFonts w:eastAsia="Times New Roman"/>
          <w:color w:val="000000"/>
          <w:sz w:val="22"/>
          <w:szCs w:val="22"/>
        </w:rPr>
        <w:t xml:space="preserve"> of </w:t>
      </w:r>
      <w:r w:rsidR="00DE1D54" w:rsidRPr="00861A0F">
        <w:rPr>
          <w:rFonts w:eastAsia="Times New Roman"/>
          <w:color w:val="000000"/>
          <w:sz w:val="22"/>
          <w:szCs w:val="22"/>
        </w:rPr>
        <w:t>simulations or</w:t>
      </w:r>
      <w:r w:rsidR="00AD5609" w:rsidRPr="00861A0F">
        <w:rPr>
          <w:rFonts w:eastAsia="Times New Roman"/>
          <w:color w:val="000000"/>
          <w:sz w:val="22"/>
          <w:szCs w:val="22"/>
        </w:rPr>
        <w:t xml:space="preserve"> of the pedagogies employed. Simulation exercises are not the place for lectures or formal seminars. They need extensive preparation</w:t>
      </w:r>
      <w:r w:rsidRPr="00861A0F">
        <w:rPr>
          <w:rFonts w:eastAsia="Times New Roman"/>
          <w:color w:val="000000"/>
          <w:sz w:val="22"/>
          <w:szCs w:val="22"/>
        </w:rPr>
        <w:t xml:space="preserve">. However, if staff with less experience of such work can join a planning team and perhaps make a small contribution initially, e.g. listening to and responding to one particular student group throughout the exercise, then more staff </w:t>
      </w:r>
      <w:r w:rsidR="00474218" w:rsidRPr="00861A0F">
        <w:rPr>
          <w:rFonts w:eastAsia="Times New Roman"/>
          <w:color w:val="000000"/>
          <w:sz w:val="22"/>
          <w:szCs w:val="22"/>
        </w:rPr>
        <w:t xml:space="preserve">can see </w:t>
      </w:r>
      <w:r w:rsidRPr="00861A0F">
        <w:rPr>
          <w:rFonts w:eastAsia="Times New Roman"/>
          <w:color w:val="000000"/>
          <w:sz w:val="22"/>
          <w:szCs w:val="22"/>
        </w:rPr>
        <w:t>this work has value</w:t>
      </w:r>
      <w:r w:rsidR="00474218" w:rsidRPr="00861A0F">
        <w:rPr>
          <w:rFonts w:eastAsia="Times New Roman"/>
          <w:color w:val="000000"/>
          <w:sz w:val="22"/>
          <w:szCs w:val="22"/>
        </w:rPr>
        <w:t>, as recognised here by the students.</w:t>
      </w:r>
    </w:p>
    <w:p w:rsidR="00AD5609" w:rsidRPr="00861A0F" w:rsidRDefault="00AD5609" w:rsidP="004A6203">
      <w:pPr>
        <w:spacing w:before="100" w:beforeAutospacing="1" w:after="100" w:afterAutospacing="1" w:line="240" w:lineRule="auto"/>
        <w:jc w:val="both"/>
        <w:rPr>
          <w:rFonts w:eastAsia="Times New Roman"/>
          <w:sz w:val="22"/>
          <w:szCs w:val="22"/>
        </w:rPr>
      </w:pP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5. </w:t>
      </w:r>
      <w:r w:rsidRPr="00861A0F">
        <w:rPr>
          <w:rFonts w:eastAsia="Times New Roman"/>
          <w:b/>
          <w:bCs/>
          <w:color w:val="000000"/>
          <w:sz w:val="22"/>
          <w:szCs w:val="22"/>
        </w:rPr>
        <w:t>Evaluation</w:t>
      </w:r>
    </w:p>
    <w:p w:rsidR="00474218" w:rsidRPr="00861A0F" w:rsidRDefault="00AD5609" w:rsidP="004A6203">
      <w:pPr>
        <w:spacing w:line="240" w:lineRule="auto"/>
        <w:jc w:val="both"/>
        <w:rPr>
          <w:rFonts w:eastAsia="Times New Roman"/>
          <w:color w:val="000000"/>
          <w:sz w:val="22"/>
          <w:szCs w:val="22"/>
        </w:rPr>
      </w:pPr>
      <w:r w:rsidRPr="00861A0F">
        <w:rPr>
          <w:rFonts w:eastAsia="Times New Roman"/>
          <w:color w:val="000000"/>
          <w:sz w:val="22"/>
          <w:szCs w:val="22"/>
        </w:rPr>
        <w:t>All participants completed an extensive evaluation form before the end</w:t>
      </w:r>
      <w:r w:rsidR="00EE139F" w:rsidRPr="00861A0F">
        <w:rPr>
          <w:rFonts w:eastAsia="Times New Roman"/>
          <w:color w:val="000000"/>
          <w:sz w:val="22"/>
          <w:szCs w:val="22"/>
        </w:rPr>
        <w:t xml:space="preserve"> of the week and these</w:t>
      </w:r>
      <w:r w:rsidRPr="00861A0F">
        <w:rPr>
          <w:rFonts w:eastAsia="Times New Roman"/>
          <w:color w:val="000000"/>
          <w:sz w:val="22"/>
          <w:szCs w:val="22"/>
        </w:rPr>
        <w:t xml:space="preserve"> were analysed independently. A report was submitted to the ASS Programme Management Team. Follow up evaluative comment was obtained from a number of participants in their final year. Some of the findings have been incorporated above. </w:t>
      </w:r>
    </w:p>
    <w:p w:rsidR="00474218" w:rsidRPr="00861A0F" w:rsidRDefault="005D19C7" w:rsidP="004A6203">
      <w:pPr>
        <w:spacing w:line="240" w:lineRule="auto"/>
        <w:ind w:left="360"/>
        <w:jc w:val="both"/>
        <w:rPr>
          <w:rFonts w:eastAsia="Times New Roman"/>
          <w:color w:val="000000"/>
          <w:sz w:val="22"/>
          <w:szCs w:val="22"/>
        </w:rPr>
      </w:pPr>
      <w:r w:rsidRPr="00861A0F">
        <w:rPr>
          <w:rFonts w:eastAsia="Times New Roman"/>
          <w:color w:val="000000"/>
          <w:sz w:val="22"/>
          <w:szCs w:val="22"/>
        </w:rPr>
        <w:t>Student evaluations included the following:</w:t>
      </w:r>
      <w:r w:rsidRPr="00861A0F" w:rsidDel="005D19C7">
        <w:rPr>
          <w:rFonts w:eastAsia="Times New Roman"/>
          <w:color w:val="000000"/>
          <w:sz w:val="22"/>
          <w:szCs w:val="22"/>
        </w:rPr>
        <w:t xml:space="preserve"> </w:t>
      </w:r>
    </w:p>
    <w:p w:rsidR="005D19C7" w:rsidRPr="00861A0F" w:rsidRDefault="005D19C7" w:rsidP="004A6203">
      <w:pPr>
        <w:numPr>
          <w:ilvl w:val="0"/>
          <w:numId w:val="9"/>
        </w:numPr>
        <w:spacing w:line="240" w:lineRule="auto"/>
        <w:jc w:val="both"/>
        <w:rPr>
          <w:rFonts w:eastAsia="Times New Roman"/>
          <w:color w:val="000000"/>
          <w:sz w:val="22"/>
          <w:szCs w:val="22"/>
        </w:rPr>
      </w:pPr>
      <w:r w:rsidRPr="00861A0F">
        <w:rPr>
          <w:rFonts w:eastAsia="Times New Roman"/>
          <w:color w:val="000000"/>
          <w:sz w:val="22"/>
          <w:szCs w:val="22"/>
        </w:rPr>
        <w:t>The week tested students and over 70% felt it was the hardest task they had undertaken at university - and a sizeable proportion of these suggested it was one of the best things they had done.</w:t>
      </w:r>
    </w:p>
    <w:p w:rsidR="005D19C7" w:rsidRPr="00861A0F" w:rsidRDefault="005D19C7" w:rsidP="004A6203">
      <w:pPr>
        <w:numPr>
          <w:ilvl w:val="0"/>
          <w:numId w:val="7"/>
        </w:numPr>
        <w:spacing w:line="240" w:lineRule="auto"/>
        <w:jc w:val="both"/>
        <w:rPr>
          <w:rFonts w:eastAsia="Times New Roman"/>
          <w:color w:val="000000"/>
          <w:sz w:val="22"/>
          <w:szCs w:val="22"/>
        </w:rPr>
      </w:pPr>
      <w:r w:rsidRPr="00861A0F">
        <w:rPr>
          <w:rFonts w:eastAsia="Times New Roman"/>
          <w:color w:val="000000"/>
          <w:sz w:val="22"/>
          <w:szCs w:val="22"/>
        </w:rPr>
        <w:t>clear gains in relevant knowledge, increased skills of self-understanding (essential to autonomy), understanding of different aspects of giving and taking responsibility.</w:t>
      </w:r>
    </w:p>
    <w:p w:rsidR="005D19C7" w:rsidRPr="00861A0F" w:rsidRDefault="005D19C7" w:rsidP="004A6203">
      <w:pPr>
        <w:numPr>
          <w:ilvl w:val="0"/>
          <w:numId w:val="7"/>
        </w:numPr>
        <w:spacing w:line="240" w:lineRule="auto"/>
        <w:jc w:val="both"/>
        <w:rPr>
          <w:rFonts w:eastAsia="Times New Roman"/>
          <w:color w:val="000000"/>
          <w:sz w:val="22"/>
          <w:szCs w:val="22"/>
        </w:rPr>
      </w:pPr>
      <w:r w:rsidRPr="00861A0F">
        <w:rPr>
          <w:rFonts w:eastAsia="Times New Roman"/>
          <w:color w:val="000000"/>
          <w:sz w:val="22"/>
          <w:szCs w:val="22"/>
        </w:rPr>
        <w:t>80% reported they felt a three day exercise would be more useful given the pressure they were under to complete course work a few weeks after the exercise.</w:t>
      </w:r>
    </w:p>
    <w:p w:rsidR="005D19C7" w:rsidRPr="00861A0F" w:rsidRDefault="005D19C7" w:rsidP="004A6203">
      <w:pPr>
        <w:numPr>
          <w:ilvl w:val="0"/>
          <w:numId w:val="7"/>
        </w:numPr>
        <w:spacing w:line="240" w:lineRule="auto"/>
        <w:jc w:val="both"/>
        <w:rPr>
          <w:rFonts w:eastAsia="Times New Roman"/>
          <w:sz w:val="22"/>
          <w:szCs w:val="22"/>
        </w:rPr>
      </w:pPr>
      <w:r w:rsidRPr="00861A0F">
        <w:rPr>
          <w:rFonts w:eastAsia="Times New Roman"/>
          <w:color w:val="000000"/>
          <w:sz w:val="22"/>
          <w:szCs w:val="22"/>
        </w:rPr>
        <w:t>All commented on communication</w:t>
      </w:r>
      <w:r w:rsidR="00474218" w:rsidRPr="00861A0F">
        <w:rPr>
          <w:rFonts w:eastAsia="Times New Roman"/>
          <w:color w:val="000000"/>
          <w:sz w:val="22"/>
          <w:szCs w:val="22"/>
        </w:rPr>
        <w:t xml:space="preserve"> about the exercise</w:t>
      </w:r>
      <w:r w:rsidRPr="00861A0F">
        <w:rPr>
          <w:rFonts w:eastAsia="Times New Roman"/>
          <w:color w:val="000000"/>
          <w:sz w:val="22"/>
          <w:szCs w:val="22"/>
        </w:rPr>
        <w:t>. The majority felt it would be helpful to know in advance what they were expected to do but all students commented favourably on communication effectiveness during the week and on tutor support.</w:t>
      </w:r>
    </w:p>
    <w:p w:rsidR="005D19C7" w:rsidRPr="00861A0F" w:rsidRDefault="005D19C7" w:rsidP="004A6203">
      <w:pPr>
        <w:numPr>
          <w:ilvl w:val="0"/>
          <w:numId w:val="7"/>
        </w:numPr>
        <w:spacing w:line="240" w:lineRule="auto"/>
        <w:jc w:val="both"/>
        <w:rPr>
          <w:rFonts w:eastAsia="Times New Roman"/>
          <w:sz w:val="22"/>
          <w:szCs w:val="22"/>
        </w:rPr>
      </w:pPr>
      <w:r w:rsidRPr="00861A0F">
        <w:rPr>
          <w:rFonts w:eastAsia="Times New Roman"/>
          <w:color w:val="000000"/>
          <w:sz w:val="22"/>
          <w:szCs w:val="22"/>
        </w:rPr>
        <w:t xml:space="preserve">10% of students felt the exercise should be held at the start of the academic year. The rest all felt that </w:t>
      </w:r>
      <w:r w:rsidR="0015369A" w:rsidRPr="00861A0F">
        <w:rPr>
          <w:rFonts w:eastAsia="Times New Roman"/>
          <w:color w:val="000000"/>
          <w:sz w:val="22"/>
          <w:szCs w:val="22"/>
        </w:rPr>
        <w:t xml:space="preserve">the </w:t>
      </w:r>
      <w:r w:rsidRPr="00861A0F">
        <w:rPr>
          <w:rFonts w:eastAsia="Times New Roman"/>
          <w:color w:val="000000"/>
          <w:sz w:val="22"/>
          <w:szCs w:val="22"/>
        </w:rPr>
        <w:t>holding</w:t>
      </w:r>
      <w:r w:rsidR="0015369A" w:rsidRPr="00861A0F">
        <w:rPr>
          <w:rFonts w:eastAsia="Times New Roman"/>
          <w:color w:val="000000"/>
          <w:sz w:val="22"/>
          <w:szCs w:val="22"/>
        </w:rPr>
        <w:t xml:space="preserve"> of</w:t>
      </w:r>
      <w:r w:rsidRPr="00861A0F">
        <w:rPr>
          <w:rFonts w:eastAsia="Times New Roman"/>
          <w:color w:val="000000"/>
          <w:sz w:val="22"/>
          <w:szCs w:val="22"/>
        </w:rPr>
        <w:t xml:space="preserve"> it towards the end of the second semester was the best possible time.</w:t>
      </w:r>
    </w:p>
    <w:p w:rsidR="005D19C7" w:rsidRPr="00861A0F" w:rsidRDefault="005D19C7" w:rsidP="004A6203">
      <w:pPr>
        <w:numPr>
          <w:ilvl w:val="0"/>
          <w:numId w:val="7"/>
        </w:numPr>
        <w:spacing w:line="240" w:lineRule="auto"/>
        <w:jc w:val="both"/>
        <w:rPr>
          <w:rFonts w:eastAsia="Times New Roman"/>
          <w:sz w:val="22"/>
          <w:szCs w:val="22"/>
        </w:rPr>
      </w:pPr>
      <w:r w:rsidRPr="00861A0F">
        <w:rPr>
          <w:rFonts w:eastAsia="Times New Roman"/>
          <w:color w:val="000000"/>
          <w:sz w:val="22"/>
          <w:szCs w:val="22"/>
        </w:rPr>
        <w:t>Most reported that their initial motivation was the guarantee of a reference and a certificate they could use in the future. But over 50% commented on their changing recognition of the value of the exercise as the week went on.</w:t>
      </w:r>
    </w:p>
    <w:p w:rsidR="0015369A" w:rsidRPr="00861A0F" w:rsidRDefault="005D19C7"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Academic staff on the programme not involved in the exercise also commented on communication. </w:t>
      </w:r>
      <w:r w:rsidR="0015369A" w:rsidRPr="00861A0F">
        <w:rPr>
          <w:rFonts w:eastAsia="Times New Roman"/>
          <w:color w:val="000000"/>
          <w:sz w:val="22"/>
          <w:szCs w:val="22"/>
        </w:rPr>
        <w:t xml:space="preserve"> </w:t>
      </w:r>
      <w:r w:rsidRPr="00861A0F">
        <w:rPr>
          <w:rFonts w:eastAsia="Times New Roman"/>
          <w:color w:val="000000"/>
          <w:sz w:val="22"/>
          <w:szCs w:val="22"/>
        </w:rPr>
        <w:t>Many felt they were dealing with student uncertainties and that the timing (towards the end of the second semester</w:t>
      </w:r>
      <w:r w:rsidR="00074FF6">
        <w:rPr>
          <w:rFonts w:eastAsia="Times New Roman"/>
          <w:color w:val="000000"/>
          <w:sz w:val="22"/>
          <w:szCs w:val="22"/>
        </w:rPr>
        <w:t>)</w:t>
      </w:r>
      <w:r w:rsidRPr="00861A0F">
        <w:rPr>
          <w:rFonts w:eastAsia="Times New Roman"/>
          <w:color w:val="000000"/>
          <w:sz w:val="22"/>
          <w:szCs w:val="22"/>
        </w:rPr>
        <w:t xml:space="preserve"> was inappropriate.</w:t>
      </w:r>
      <w:r w:rsidR="00CA2C19" w:rsidRPr="00861A0F">
        <w:rPr>
          <w:rFonts w:eastAsia="Times New Roman"/>
          <w:color w:val="000000"/>
          <w:sz w:val="22"/>
          <w:szCs w:val="22"/>
        </w:rPr>
        <w:t xml:space="preserve"> </w:t>
      </w:r>
    </w:p>
    <w:p w:rsidR="005D19C7" w:rsidRPr="00861A0F" w:rsidRDefault="005D19C7"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The perceptions of the </w:t>
      </w:r>
      <w:r w:rsidR="00330E90" w:rsidRPr="00861A0F">
        <w:rPr>
          <w:rFonts w:eastAsia="Times New Roman"/>
          <w:color w:val="000000"/>
          <w:sz w:val="22"/>
          <w:szCs w:val="22"/>
        </w:rPr>
        <w:t>exercise leader and the two participating staff included the following:</w:t>
      </w:r>
    </w:p>
    <w:p w:rsidR="00AD5609" w:rsidRPr="00861A0F" w:rsidRDefault="00EE139F" w:rsidP="004A6203">
      <w:pPr>
        <w:numPr>
          <w:ilvl w:val="0"/>
          <w:numId w:val="11"/>
        </w:numPr>
        <w:spacing w:line="240" w:lineRule="auto"/>
        <w:jc w:val="both"/>
        <w:rPr>
          <w:rFonts w:eastAsia="Times New Roman"/>
          <w:color w:val="000000"/>
          <w:sz w:val="22"/>
          <w:szCs w:val="22"/>
        </w:rPr>
      </w:pPr>
      <w:r w:rsidRPr="00861A0F">
        <w:rPr>
          <w:rFonts w:eastAsia="Times New Roman"/>
          <w:color w:val="000000"/>
          <w:sz w:val="22"/>
          <w:szCs w:val="22"/>
        </w:rPr>
        <w:t>It</w:t>
      </w:r>
      <w:r w:rsidR="00AD5609" w:rsidRPr="00861A0F">
        <w:rPr>
          <w:rFonts w:eastAsia="Times New Roman"/>
          <w:color w:val="000000"/>
          <w:sz w:val="22"/>
          <w:szCs w:val="22"/>
        </w:rPr>
        <w:t xml:space="preserve"> is essential to have local academic programme management</w:t>
      </w:r>
      <w:r w:rsidR="00074FF6">
        <w:rPr>
          <w:rFonts w:eastAsia="Times New Roman"/>
          <w:color w:val="000000"/>
          <w:sz w:val="22"/>
          <w:szCs w:val="22"/>
        </w:rPr>
        <w:t xml:space="preserve">, administrative and </w:t>
      </w:r>
      <w:r w:rsidR="00DE1D54">
        <w:rPr>
          <w:rFonts w:eastAsia="Times New Roman"/>
          <w:color w:val="000000"/>
          <w:sz w:val="22"/>
          <w:szCs w:val="22"/>
        </w:rPr>
        <w:t xml:space="preserve">technical </w:t>
      </w:r>
      <w:r w:rsidR="00DE1D54" w:rsidRPr="00861A0F">
        <w:rPr>
          <w:rFonts w:eastAsia="Times New Roman"/>
          <w:color w:val="000000"/>
          <w:sz w:val="22"/>
          <w:szCs w:val="22"/>
        </w:rPr>
        <w:t>support</w:t>
      </w:r>
      <w:r w:rsidR="0015369A" w:rsidRPr="00861A0F">
        <w:rPr>
          <w:rFonts w:eastAsia="Times New Roman"/>
          <w:color w:val="000000"/>
          <w:sz w:val="22"/>
          <w:szCs w:val="22"/>
        </w:rPr>
        <w:t xml:space="preserve"> </w:t>
      </w:r>
      <w:r w:rsidR="00074FF6">
        <w:rPr>
          <w:rFonts w:eastAsia="Times New Roman"/>
          <w:color w:val="000000"/>
          <w:sz w:val="22"/>
          <w:szCs w:val="22"/>
        </w:rPr>
        <w:t xml:space="preserve">which was evident throughout the planning and delivery of this exercise. </w:t>
      </w:r>
      <w:r w:rsidR="00AD5609" w:rsidRPr="00861A0F">
        <w:rPr>
          <w:rFonts w:eastAsia="Times New Roman"/>
          <w:color w:val="000000"/>
          <w:sz w:val="22"/>
          <w:szCs w:val="22"/>
        </w:rPr>
        <w:t xml:space="preserve"> Communication about the week to students </w:t>
      </w:r>
      <w:r w:rsidRPr="00861A0F">
        <w:rPr>
          <w:rFonts w:eastAsia="Times New Roman"/>
          <w:color w:val="000000"/>
          <w:sz w:val="22"/>
          <w:szCs w:val="22"/>
        </w:rPr>
        <w:t xml:space="preserve">is </w:t>
      </w:r>
      <w:r w:rsidR="00AD5609" w:rsidRPr="00861A0F">
        <w:rPr>
          <w:rFonts w:eastAsia="Times New Roman"/>
          <w:color w:val="000000"/>
          <w:sz w:val="22"/>
          <w:szCs w:val="22"/>
        </w:rPr>
        <w:t xml:space="preserve">never going to be ideal. If you say too much, you </w:t>
      </w:r>
      <w:r w:rsidR="0015369A" w:rsidRPr="00861A0F">
        <w:rPr>
          <w:rFonts w:eastAsia="Times New Roman"/>
          <w:color w:val="000000"/>
          <w:sz w:val="22"/>
          <w:szCs w:val="22"/>
        </w:rPr>
        <w:t xml:space="preserve">risk </w:t>
      </w:r>
      <w:r w:rsidR="00AD5609" w:rsidRPr="00861A0F">
        <w:rPr>
          <w:rFonts w:eastAsia="Times New Roman"/>
          <w:color w:val="000000"/>
          <w:sz w:val="22"/>
          <w:szCs w:val="22"/>
        </w:rPr>
        <w:t>put</w:t>
      </w:r>
      <w:r w:rsidR="0015369A" w:rsidRPr="00861A0F">
        <w:rPr>
          <w:rFonts w:eastAsia="Times New Roman"/>
          <w:color w:val="000000"/>
          <w:sz w:val="22"/>
          <w:szCs w:val="22"/>
        </w:rPr>
        <w:t>ting</w:t>
      </w:r>
      <w:r w:rsidR="00AD5609" w:rsidRPr="00861A0F">
        <w:rPr>
          <w:rFonts w:eastAsia="Times New Roman"/>
          <w:color w:val="000000"/>
          <w:sz w:val="22"/>
          <w:szCs w:val="22"/>
        </w:rPr>
        <w:t xml:space="preserve"> people off. However, the communication level needed to be improved.  Understandably perhaps some students </w:t>
      </w:r>
      <w:r w:rsidR="00074FF6">
        <w:rPr>
          <w:rFonts w:eastAsia="Times New Roman"/>
          <w:color w:val="000000"/>
          <w:sz w:val="22"/>
          <w:szCs w:val="22"/>
        </w:rPr>
        <w:t xml:space="preserve">who did not participate </w:t>
      </w:r>
      <w:r w:rsidR="00AD5609" w:rsidRPr="00861A0F">
        <w:rPr>
          <w:rFonts w:eastAsia="Times New Roman"/>
          <w:color w:val="000000"/>
          <w:sz w:val="22"/>
          <w:szCs w:val="22"/>
        </w:rPr>
        <w:t>complained to staff that they were not prepared to give up a week</w:t>
      </w:r>
      <w:r w:rsidR="0015369A" w:rsidRPr="00861A0F">
        <w:rPr>
          <w:rFonts w:eastAsia="Times New Roman"/>
          <w:color w:val="000000"/>
          <w:sz w:val="22"/>
          <w:szCs w:val="22"/>
        </w:rPr>
        <w:t xml:space="preserve"> for such </w:t>
      </w:r>
      <w:r w:rsidR="0015369A" w:rsidRPr="00861A0F">
        <w:rPr>
          <w:rFonts w:eastAsia="Times New Roman"/>
          <w:color w:val="000000"/>
          <w:sz w:val="22"/>
          <w:szCs w:val="22"/>
        </w:rPr>
        <w:lastRenderedPageBreak/>
        <w:t>an exercise</w:t>
      </w:r>
      <w:r w:rsidR="00AD5609" w:rsidRPr="00861A0F">
        <w:rPr>
          <w:rFonts w:eastAsia="Times New Roman"/>
          <w:color w:val="000000"/>
          <w:sz w:val="22"/>
          <w:szCs w:val="22"/>
        </w:rPr>
        <w:t>. An analysis of those who complained did show they included students with low attendance records anyway.</w:t>
      </w:r>
    </w:p>
    <w:p w:rsidR="00AD5609" w:rsidRPr="00074FF6" w:rsidRDefault="00AD5609" w:rsidP="004A6203">
      <w:pPr>
        <w:spacing w:line="240" w:lineRule="auto"/>
        <w:ind w:left="720"/>
        <w:jc w:val="both"/>
        <w:rPr>
          <w:rFonts w:eastAsia="Times New Roman"/>
          <w:sz w:val="22"/>
          <w:szCs w:val="22"/>
        </w:rPr>
      </w:pPr>
      <w:r w:rsidRPr="00861A0F">
        <w:rPr>
          <w:rFonts w:eastAsia="Times New Roman"/>
          <w:color w:val="000000"/>
          <w:sz w:val="22"/>
          <w:szCs w:val="22"/>
        </w:rPr>
        <w:t xml:space="preserve">Most academic staff supported the project and indicated such to students. But a few </w:t>
      </w:r>
      <w:r w:rsidR="0015369A" w:rsidRPr="00861A0F">
        <w:rPr>
          <w:rFonts w:eastAsia="Times New Roman"/>
          <w:color w:val="000000"/>
          <w:sz w:val="22"/>
          <w:szCs w:val="22"/>
        </w:rPr>
        <w:t xml:space="preserve">academic staff </w:t>
      </w:r>
      <w:r w:rsidRPr="00861A0F">
        <w:rPr>
          <w:rFonts w:eastAsia="Times New Roman"/>
          <w:color w:val="000000"/>
          <w:sz w:val="22"/>
          <w:szCs w:val="22"/>
        </w:rPr>
        <w:t>advised students not to participate. Such mixed messages can be avoided and this really needs better preparation of academic staff by simulation developers. Do the direct explanation yourself</w:t>
      </w:r>
      <w:r w:rsidR="0015369A" w:rsidRPr="00861A0F">
        <w:rPr>
          <w:rFonts w:eastAsia="Times New Roman"/>
          <w:color w:val="000000"/>
          <w:sz w:val="22"/>
          <w:szCs w:val="22"/>
        </w:rPr>
        <w:t xml:space="preserve"> rather than rely on anyone else to do it for you</w:t>
      </w:r>
      <w:r w:rsidRPr="00861A0F">
        <w:rPr>
          <w:rFonts w:eastAsia="Times New Roman"/>
          <w:color w:val="000000"/>
          <w:sz w:val="22"/>
          <w:szCs w:val="22"/>
        </w:rPr>
        <w:t>!</w:t>
      </w:r>
    </w:p>
    <w:p w:rsidR="00AD5609" w:rsidRPr="00861A0F" w:rsidRDefault="00AD5609" w:rsidP="004A6203">
      <w:pPr>
        <w:numPr>
          <w:ilvl w:val="0"/>
          <w:numId w:val="11"/>
        </w:numPr>
        <w:spacing w:line="240" w:lineRule="auto"/>
        <w:jc w:val="both"/>
        <w:rPr>
          <w:rFonts w:eastAsia="Times New Roman"/>
          <w:sz w:val="22"/>
          <w:szCs w:val="22"/>
        </w:rPr>
      </w:pPr>
      <w:r w:rsidRPr="00861A0F">
        <w:rPr>
          <w:rFonts w:eastAsia="Times New Roman"/>
          <w:color w:val="000000"/>
          <w:sz w:val="22"/>
          <w:szCs w:val="22"/>
        </w:rPr>
        <w:t>If simulation activity of an extended sort is to be built into academic programmes then it is important full-time colleagues become part of the teaching team</w:t>
      </w:r>
      <w:r w:rsidR="0015369A" w:rsidRPr="00861A0F">
        <w:rPr>
          <w:rFonts w:eastAsia="Times New Roman"/>
          <w:color w:val="000000"/>
          <w:sz w:val="22"/>
          <w:szCs w:val="22"/>
        </w:rPr>
        <w:t xml:space="preserve"> and that simulation development becomes a shared activity</w:t>
      </w:r>
      <w:r w:rsidR="00074FF6">
        <w:rPr>
          <w:rFonts w:eastAsia="Times New Roman"/>
          <w:color w:val="000000"/>
          <w:sz w:val="22"/>
          <w:szCs w:val="22"/>
        </w:rPr>
        <w:t xml:space="preserve">.  </w:t>
      </w:r>
      <w:r w:rsidRPr="00861A0F">
        <w:rPr>
          <w:rFonts w:eastAsia="Times New Roman"/>
          <w:color w:val="000000"/>
          <w:sz w:val="22"/>
          <w:szCs w:val="22"/>
        </w:rPr>
        <w:t xml:space="preserve">It is important students have </w:t>
      </w:r>
      <w:r w:rsidR="0015369A" w:rsidRPr="00861A0F">
        <w:rPr>
          <w:rFonts w:eastAsia="Times New Roman"/>
          <w:color w:val="000000"/>
          <w:sz w:val="22"/>
          <w:szCs w:val="22"/>
        </w:rPr>
        <w:t xml:space="preserve">formally </w:t>
      </w:r>
      <w:r w:rsidRPr="00861A0F">
        <w:rPr>
          <w:rFonts w:eastAsia="Times New Roman"/>
          <w:color w:val="000000"/>
          <w:sz w:val="22"/>
          <w:szCs w:val="22"/>
        </w:rPr>
        <w:t>organised opportunities to practise further the skills and knowledge they acquire through simulations.</w:t>
      </w:r>
    </w:p>
    <w:p w:rsidR="00AD5609" w:rsidRPr="00861A0F" w:rsidRDefault="00AD5609" w:rsidP="004A6203">
      <w:pPr>
        <w:numPr>
          <w:ilvl w:val="0"/>
          <w:numId w:val="11"/>
        </w:numPr>
        <w:spacing w:line="240" w:lineRule="auto"/>
        <w:jc w:val="both"/>
        <w:rPr>
          <w:rFonts w:eastAsia="Times New Roman"/>
          <w:sz w:val="22"/>
          <w:szCs w:val="22"/>
        </w:rPr>
      </w:pPr>
      <w:r w:rsidRPr="00861A0F">
        <w:rPr>
          <w:rFonts w:eastAsia="Times New Roman"/>
          <w:color w:val="000000"/>
          <w:sz w:val="22"/>
          <w:szCs w:val="22"/>
        </w:rPr>
        <w:t>Problems will arise - a sudden additional room booking necessitating a room change, absence of booked equipment. Have at least two alternatives to every main task.</w:t>
      </w:r>
    </w:p>
    <w:p w:rsidR="00AD5609" w:rsidRPr="00861A0F" w:rsidRDefault="00AD5609" w:rsidP="004A6203">
      <w:pPr>
        <w:spacing w:line="240" w:lineRule="auto"/>
        <w:jc w:val="both"/>
        <w:rPr>
          <w:rFonts w:eastAsia="Times New Roman"/>
          <w:sz w:val="22"/>
          <w:szCs w:val="22"/>
        </w:rPr>
      </w:pPr>
      <w:r w:rsidRPr="00861A0F">
        <w:rPr>
          <w:rFonts w:eastAsia="Times New Roman"/>
          <w:b/>
          <w:color w:val="000000"/>
          <w:sz w:val="22"/>
          <w:szCs w:val="22"/>
        </w:rPr>
        <w:t>References</w:t>
      </w:r>
    </w:p>
    <w:p w:rsidR="004A6203" w:rsidRDefault="00AD5609" w:rsidP="004A6203">
      <w:pPr>
        <w:spacing w:before="100" w:beforeAutospacing="1" w:after="100" w:afterAutospacing="1" w:line="240" w:lineRule="auto"/>
        <w:jc w:val="both"/>
        <w:rPr>
          <w:rFonts w:eastAsia="Times New Roman"/>
          <w:color w:val="000000"/>
          <w:sz w:val="22"/>
          <w:szCs w:val="22"/>
        </w:rPr>
      </w:pPr>
      <w:proofErr w:type="spellStart"/>
      <w:r w:rsidRPr="00861A0F">
        <w:rPr>
          <w:rFonts w:eastAsia="Times New Roman"/>
          <w:color w:val="000000"/>
          <w:sz w:val="22"/>
          <w:szCs w:val="22"/>
        </w:rPr>
        <w:t>Asal</w:t>
      </w:r>
      <w:proofErr w:type="spellEnd"/>
      <w:r w:rsidRPr="00861A0F">
        <w:rPr>
          <w:rFonts w:eastAsia="Times New Roman"/>
          <w:color w:val="000000"/>
          <w:sz w:val="22"/>
          <w:szCs w:val="22"/>
        </w:rPr>
        <w:t xml:space="preserve">, V. (2005) ‘Playing Games with International Relations.’ </w:t>
      </w:r>
      <w:r w:rsidRPr="00861A0F">
        <w:rPr>
          <w:rFonts w:eastAsia="Times New Roman"/>
          <w:i/>
          <w:color w:val="000000"/>
          <w:sz w:val="22"/>
          <w:szCs w:val="22"/>
        </w:rPr>
        <w:t>International Studies Perspectives</w:t>
      </w:r>
      <w:r w:rsidRPr="00861A0F">
        <w:rPr>
          <w:rFonts w:eastAsia="Times New Roman"/>
          <w:color w:val="000000"/>
          <w:sz w:val="22"/>
          <w:szCs w:val="22"/>
        </w:rPr>
        <w:t>, Vol. 6, No. 3, pp. 359-373.</w:t>
      </w:r>
    </w:p>
    <w:p w:rsidR="00AD5609" w:rsidRPr="00861A0F" w:rsidRDefault="00AD5609" w:rsidP="004A6203">
      <w:pPr>
        <w:spacing w:before="100" w:beforeAutospacing="1" w:after="100" w:afterAutospacing="1" w:line="240" w:lineRule="auto"/>
        <w:jc w:val="both"/>
        <w:rPr>
          <w:rFonts w:eastAsia="Times New Roman"/>
          <w:sz w:val="22"/>
          <w:szCs w:val="22"/>
        </w:rPr>
      </w:pPr>
      <w:r w:rsidRPr="00861A0F">
        <w:rPr>
          <w:rFonts w:eastAsia="Times New Roman"/>
          <w:color w:val="000000"/>
          <w:sz w:val="22"/>
          <w:szCs w:val="22"/>
        </w:rPr>
        <w:t>Asal, V., Blake, E. (2006) ‘Creating Simulations for Political Science Education’</w:t>
      </w:r>
      <w:r w:rsidRPr="00861A0F">
        <w:rPr>
          <w:rFonts w:eastAsia="Times New Roman"/>
          <w:i/>
          <w:color w:val="000000"/>
          <w:sz w:val="22"/>
          <w:szCs w:val="22"/>
        </w:rPr>
        <w:t>. Journal of Political Science Education</w:t>
      </w:r>
      <w:r w:rsidRPr="00861A0F">
        <w:rPr>
          <w:rFonts w:eastAsia="Times New Roman"/>
          <w:color w:val="000000"/>
          <w:sz w:val="22"/>
          <w:szCs w:val="22"/>
        </w:rPr>
        <w:t>, Vol. 2, no. 1, pp. 1-18.</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Brown, S., King, F. (2000) ‘Constructivist Pedagogy and How We Learn: Educational Psychology Meets International Studies’. </w:t>
      </w:r>
      <w:r w:rsidRPr="00861A0F">
        <w:rPr>
          <w:rFonts w:eastAsia="Times New Roman"/>
          <w:i/>
          <w:color w:val="000000"/>
          <w:sz w:val="22"/>
          <w:szCs w:val="22"/>
        </w:rPr>
        <w:t>International Studies Perspectives</w:t>
      </w:r>
      <w:r w:rsidRPr="00861A0F">
        <w:rPr>
          <w:rFonts w:eastAsia="Times New Roman"/>
          <w:color w:val="000000"/>
          <w:sz w:val="22"/>
          <w:szCs w:val="22"/>
        </w:rPr>
        <w:t xml:space="preserve">, </w:t>
      </w:r>
      <w:proofErr w:type="spellStart"/>
      <w:r w:rsidRPr="00861A0F">
        <w:rPr>
          <w:rFonts w:eastAsia="Times New Roman"/>
          <w:color w:val="000000"/>
          <w:sz w:val="22"/>
          <w:szCs w:val="22"/>
        </w:rPr>
        <w:t>Vol</w:t>
      </w:r>
      <w:proofErr w:type="spellEnd"/>
      <w:r w:rsidRPr="00861A0F">
        <w:rPr>
          <w:rFonts w:eastAsia="Times New Roman"/>
          <w:color w:val="000000"/>
          <w:sz w:val="22"/>
          <w:szCs w:val="22"/>
        </w:rPr>
        <w:t xml:space="preserve"> 1, No. 3, pp. 245-254.</w:t>
      </w:r>
    </w:p>
    <w:p w:rsidR="00AD5609" w:rsidRPr="00861A0F" w:rsidRDefault="00AD5609" w:rsidP="004A6203">
      <w:pPr>
        <w:spacing w:line="240" w:lineRule="auto"/>
        <w:jc w:val="both"/>
        <w:rPr>
          <w:rFonts w:eastAsia="Times New Roman"/>
          <w:sz w:val="22"/>
          <w:szCs w:val="22"/>
        </w:rPr>
      </w:pPr>
      <w:proofErr w:type="spellStart"/>
      <w:r w:rsidRPr="00861A0F">
        <w:rPr>
          <w:rFonts w:eastAsia="Times New Roman"/>
          <w:color w:val="000000"/>
          <w:sz w:val="22"/>
          <w:szCs w:val="22"/>
        </w:rPr>
        <w:t>Edelheim</w:t>
      </w:r>
      <w:proofErr w:type="spellEnd"/>
      <w:r w:rsidRPr="00861A0F">
        <w:rPr>
          <w:rFonts w:eastAsia="Times New Roman"/>
          <w:color w:val="000000"/>
          <w:sz w:val="22"/>
          <w:szCs w:val="22"/>
        </w:rPr>
        <w:t>, J. and Ueda, D. (2007) ‘Effective Use of Simulations in Hospit</w:t>
      </w:r>
      <w:r w:rsidR="004A6203">
        <w:rPr>
          <w:rFonts w:eastAsia="Times New Roman"/>
          <w:color w:val="000000"/>
          <w:sz w:val="22"/>
          <w:szCs w:val="22"/>
        </w:rPr>
        <w:t>ality Management Education – a C</w:t>
      </w:r>
      <w:r w:rsidRPr="00861A0F">
        <w:rPr>
          <w:rFonts w:eastAsia="Times New Roman"/>
          <w:color w:val="000000"/>
          <w:sz w:val="22"/>
          <w:szCs w:val="22"/>
        </w:rPr>
        <w:t xml:space="preserve">ase Study’, </w:t>
      </w:r>
      <w:r w:rsidRPr="00861A0F">
        <w:rPr>
          <w:rFonts w:eastAsia="Times New Roman"/>
          <w:i/>
          <w:color w:val="000000"/>
          <w:sz w:val="22"/>
          <w:szCs w:val="22"/>
        </w:rPr>
        <w:t>Journal of Hospitality, Leisure, Sport &amp; Tourism Education</w:t>
      </w:r>
      <w:r w:rsidRPr="00861A0F">
        <w:rPr>
          <w:rFonts w:eastAsia="Times New Roman"/>
          <w:color w:val="000000"/>
          <w:sz w:val="22"/>
          <w:szCs w:val="22"/>
        </w:rPr>
        <w:t>, Vol. 6, No. 1, available at</w:t>
      </w:r>
      <w:r w:rsidRPr="00861A0F">
        <w:rPr>
          <w:rFonts w:eastAsia="Times New Roman"/>
          <w:sz w:val="22"/>
          <w:szCs w:val="22"/>
        </w:rPr>
        <w:t xml:space="preserve"> </w:t>
      </w:r>
      <w:hyperlink r:id="rId6" w:history="1">
        <w:r w:rsidRPr="00861A0F">
          <w:rPr>
            <w:rFonts w:eastAsia="Times New Roman"/>
            <w:color w:val="0000FF"/>
            <w:sz w:val="22"/>
            <w:szCs w:val="22"/>
            <w:u w:val="single"/>
          </w:rPr>
          <w:t>http://www.hist.heacademy.ac.uk/johiste</w:t>
        </w:r>
      </w:hyperlink>
      <w:r w:rsidRPr="00861A0F">
        <w:rPr>
          <w:rFonts w:eastAsia="Times New Roman"/>
          <w:color w:val="000000"/>
          <w:sz w:val="22"/>
          <w:szCs w:val="22"/>
        </w:rPr>
        <w:t>, last retrieved November 18</w:t>
      </w:r>
      <w:r w:rsidRPr="00861A0F">
        <w:rPr>
          <w:rFonts w:eastAsia="Times New Roman"/>
          <w:color w:val="000000"/>
          <w:sz w:val="22"/>
          <w:szCs w:val="22"/>
          <w:vertAlign w:val="superscript"/>
        </w:rPr>
        <w:t>th</w:t>
      </w:r>
      <w:r w:rsidRPr="00861A0F">
        <w:rPr>
          <w:rFonts w:eastAsia="Times New Roman"/>
          <w:color w:val="000000"/>
          <w:sz w:val="22"/>
          <w:szCs w:val="22"/>
        </w:rPr>
        <w:t xml:space="preserve"> 2007.</w:t>
      </w:r>
    </w:p>
    <w:p w:rsidR="00AD5609" w:rsidRPr="00861A0F" w:rsidRDefault="00AD5609" w:rsidP="004A6203">
      <w:pPr>
        <w:spacing w:line="240" w:lineRule="auto"/>
        <w:jc w:val="both"/>
        <w:rPr>
          <w:rFonts w:eastAsia="Times New Roman"/>
          <w:color w:val="000000"/>
          <w:sz w:val="22"/>
          <w:szCs w:val="22"/>
        </w:rPr>
      </w:pPr>
      <w:proofErr w:type="gramStart"/>
      <w:r w:rsidRPr="00861A0F">
        <w:rPr>
          <w:rFonts w:eastAsia="Times New Roman"/>
          <w:color w:val="000000"/>
          <w:sz w:val="22"/>
          <w:szCs w:val="22"/>
        </w:rPr>
        <w:t xml:space="preserve">Ellington, H., Gordon, M. and </w:t>
      </w:r>
      <w:proofErr w:type="spellStart"/>
      <w:r w:rsidRPr="00861A0F">
        <w:rPr>
          <w:rFonts w:eastAsia="Times New Roman"/>
          <w:color w:val="000000"/>
          <w:sz w:val="22"/>
          <w:szCs w:val="22"/>
        </w:rPr>
        <w:t>Fowlie</w:t>
      </w:r>
      <w:proofErr w:type="spellEnd"/>
      <w:r w:rsidRPr="00861A0F">
        <w:rPr>
          <w:rFonts w:eastAsia="Times New Roman"/>
          <w:color w:val="000000"/>
          <w:sz w:val="22"/>
          <w:szCs w:val="22"/>
        </w:rPr>
        <w:t xml:space="preserve">, J. (1998) </w:t>
      </w:r>
      <w:r w:rsidRPr="00861A0F">
        <w:rPr>
          <w:rFonts w:eastAsia="Times New Roman"/>
          <w:i/>
          <w:color w:val="000000"/>
          <w:sz w:val="22"/>
          <w:szCs w:val="22"/>
        </w:rPr>
        <w:t>Using Simulations and Games in the Classroom</w:t>
      </w:r>
      <w:r w:rsidRPr="00861A0F">
        <w:rPr>
          <w:rFonts w:eastAsia="Times New Roman"/>
          <w:color w:val="000000"/>
          <w:sz w:val="22"/>
          <w:szCs w:val="22"/>
        </w:rPr>
        <w:t xml:space="preserve">, London: </w:t>
      </w:r>
      <w:proofErr w:type="spellStart"/>
      <w:r w:rsidRPr="00861A0F">
        <w:rPr>
          <w:rFonts w:eastAsia="Times New Roman"/>
          <w:color w:val="000000"/>
          <w:sz w:val="22"/>
          <w:szCs w:val="22"/>
        </w:rPr>
        <w:t>Kogan</w:t>
      </w:r>
      <w:proofErr w:type="spellEnd"/>
      <w:r w:rsidRPr="00861A0F">
        <w:rPr>
          <w:rFonts w:eastAsia="Times New Roman"/>
          <w:color w:val="000000"/>
          <w:sz w:val="22"/>
          <w:szCs w:val="22"/>
        </w:rPr>
        <w:t xml:space="preserve"> Page.</w:t>
      </w:r>
      <w:proofErr w:type="gramEnd"/>
    </w:p>
    <w:p w:rsidR="00CB53A4" w:rsidRPr="00861A0F" w:rsidRDefault="00CB53A4" w:rsidP="004A6203">
      <w:pPr>
        <w:spacing w:line="240" w:lineRule="auto"/>
        <w:jc w:val="both"/>
        <w:rPr>
          <w:rFonts w:eastAsia="Times New Roman"/>
          <w:sz w:val="22"/>
          <w:szCs w:val="22"/>
        </w:rPr>
      </w:pPr>
      <w:proofErr w:type="gramStart"/>
      <w:r w:rsidRPr="00861A0F">
        <w:rPr>
          <w:rFonts w:eastAsia="Times New Roman"/>
          <w:color w:val="000000"/>
          <w:sz w:val="22"/>
          <w:szCs w:val="22"/>
        </w:rPr>
        <w:t xml:space="preserve">Friedman, M. (2003) </w:t>
      </w:r>
      <w:r w:rsidRPr="00861A0F">
        <w:rPr>
          <w:rFonts w:eastAsia="Times New Roman"/>
          <w:i/>
          <w:color w:val="000000"/>
          <w:sz w:val="22"/>
          <w:szCs w:val="22"/>
        </w:rPr>
        <w:t>Autonomy, Gender, Politics</w:t>
      </w:r>
      <w:r w:rsidRPr="00861A0F">
        <w:rPr>
          <w:rFonts w:eastAsia="Times New Roman"/>
          <w:color w:val="000000"/>
          <w:sz w:val="22"/>
          <w:szCs w:val="22"/>
        </w:rPr>
        <w:t>, Oxford: Oxford University Press.</w:t>
      </w:r>
      <w:proofErr w:type="gramEnd"/>
    </w:p>
    <w:p w:rsidR="00AD5609" w:rsidRPr="00861A0F" w:rsidRDefault="00AD5609" w:rsidP="004A6203">
      <w:pPr>
        <w:spacing w:line="240" w:lineRule="auto"/>
        <w:jc w:val="both"/>
        <w:rPr>
          <w:rFonts w:eastAsia="Times New Roman"/>
          <w:sz w:val="22"/>
          <w:szCs w:val="22"/>
        </w:rPr>
      </w:pPr>
      <w:proofErr w:type="spellStart"/>
      <w:r w:rsidRPr="00861A0F">
        <w:rPr>
          <w:rFonts w:eastAsia="Times New Roman"/>
          <w:color w:val="000000"/>
          <w:sz w:val="22"/>
          <w:szCs w:val="22"/>
        </w:rPr>
        <w:t>Hertel</w:t>
      </w:r>
      <w:proofErr w:type="spellEnd"/>
      <w:r w:rsidRPr="00861A0F">
        <w:rPr>
          <w:rFonts w:eastAsia="Times New Roman"/>
          <w:color w:val="000000"/>
          <w:sz w:val="22"/>
          <w:szCs w:val="22"/>
        </w:rPr>
        <w:t xml:space="preserve">, J., Millis, B. (2002) Using </w:t>
      </w:r>
      <w:r w:rsidRPr="00861A0F">
        <w:rPr>
          <w:rFonts w:eastAsia="Times New Roman"/>
          <w:i/>
          <w:color w:val="000000"/>
          <w:sz w:val="22"/>
          <w:szCs w:val="22"/>
        </w:rPr>
        <w:t>Simulations to Promote Learning in Higher Education</w:t>
      </w:r>
      <w:r w:rsidRPr="00861A0F">
        <w:rPr>
          <w:rFonts w:eastAsia="Times New Roman"/>
          <w:color w:val="000000"/>
          <w:sz w:val="22"/>
          <w:szCs w:val="22"/>
        </w:rPr>
        <w:t>, Sterling: Stylus Press.</w:t>
      </w:r>
    </w:p>
    <w:p w:rsidR="00AD5609" w:rsidRPr="00861A0F" w:rsidRDefault="00AD5609"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Hess, F.M. (1999) </w:t>
      </w:r>
      <w:r w:rsidRPr="00861A0F">
        <w:rPr>
          <w:rFonts w:eastAsia="Times New Roman"/>
          <w:i/>
          <w:color w:val="000000"/>
          <w:sz w:val="22"/>
          <w:szCs w:val="22"/>
        </w:rPr>
        <w:t>Bringing the Social Sciences Alive</w:t>
      </w:r>
      <w:r w:rsidRPr="00861A0F">
        <w:rPr>
          <w:rFonts w:eastAsia="Times New Roman"/>
          <w:color w:val="000000"/>
          <w:sz w:val="22"/>
          <w:szCs w:val="22"/>
        </w:rPr>
        <w:t xml:space="preserve">, Needham Heights: </w:t>
      </w:r>
      <w:proofErr w:type="spellStart"/>
      <w:r w:rsidRPr="00861A0F">
        <w:rPr>
          <w:rFonts w:eastAsia="Times New Roman"/>
          <w:color w:val="000000"/>
          <w:sz w:val="22"/>
          <w:szCs w:val="22"/>
        </w:rPr>
        <w:t>Allyn</w:t>
      </w:r>
      <w:proofErr w:type="spellEnd"/>
      <w:r w:rsidRPr="00861A0F">
        <w:rPr>
          <w:rFonts w:eastAsia="Times New Roman"/>
          <w:color w:val="000000"/>
          <w:sz w:val="22"/>
          <w:szCs w:val="22"/>
        </w:rPr>
        <w:t xml:space="preserve"> and Bacon.</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Jones, K. (3d edition) (1995) </w:t>
      </w:r>
      <w:r w:rsidRPr="00861A0F">
        <w:rPr>
          <w:rFonts w:eastAsia="Times New Roman"/>
          <w:i/>
          <w:color w:val="000000"/>
          <w:sz w:val="22"/>
          <w:szCs w:val="22"/>
        </w:rPr>
        <w:t xml:space="preserve">Simulations – </w:t>
      </w:r>
      <w:proofErr w:type="gramStart"/>
      <w:r w:rsidRPr="00861A0F">
        <w:rPr>
          <w:rFonts w:eastAsia="Times New Roman"/>
          <w:i/>
          <w:color w:val="000000"/>
          <w:sz w:val="22"/>
          <w:szCs w:val="22"/>
        </w:rPr>
        <w:t>A</w:t>
      </w:r>
      <w:proofErr w:type="gramEnd"/>
      <w:r w:rsidRPr="00861A0F">
        <w:rPr>
          <w:rFonts w:eastAsia="Times New Roman"/>
          <w:i/>
          <w:color w:val="000000"/>
          <w:sz w:val="22"/>
          <w:szCs w:val="22"/>
        </w:rPr>
        <w:t xml:space="preserve"> Handbook for Teachers and Trainers</w:t>
      </w:r>
      <w:r w:rsidRPr="00861A0F">
        <w:rPr>
          <w:rFonts w:eastAsia="Times New Roman"/>
          <w:color w:val="000000"/>
          <w:sz w:val="22"/>
          <w:szCs w:val="22"/>
        </w:rPr>
        <w:t xml:space="preserve">. London: </w:t>
      </w:r>
      <w:proofErr w:type="spellStart"/>
      <w:r w:rsidRPr="00861A0F">
        <w:rPr>
          <w:rFonts w:eastAsia="Times New Roman"/>
          <w:color w:val="000000"/>
          <w:sz w:val="22"/>
          <w:szCs w:val="22"/>
        </w:rPr>
        <w:t>Kogan</w:t>
      </w:r>
      <w:proofErr w:type="spellEnd"/>
      <w:r w:rsidRPr="00861A0F">
        <w:rPr>
          <w:rFonts w:eastAsia="Times New Roman"/>
          <w:color w:val="000000"/>
          <w:sz w:val="22"/>
          <w:szCs w:val="22"/>
        </w:rPr>
        <w:t xml:space="preserve"> Page.</w:t>
      </w:r>
    </w:p>
    <w:p w:rsidR="00AD5609" w:rsidRPr="00861A0F" w:rsidRDefault="00AD5609" w:rsidP="004A6203">
      <w:pPr>
        <w:spacing w:line="240" w:lineRule="auto"/>
        <w:jc w:val="both"/>
        <w:rPr>
          <w:rFonts w:eastAsia="Times New Roman"/>
          <w:color w:val="000000"/>
          <w:sz w:val="22"/>
          <w:szCs w:val="22"/>
        </w:rPr>
      </w:pPr>
      <w:r w:rsidRPr="00861A0F">
        <w:rPr>
          <w:rFonts w:eastAsia="Times New Roman"/>
          <w:color w:val="000000"/>
          <w:sz w:val="22"/>
          <w:szCs w:val="22"/>
        </w:rPr>
        <w:t xml:space="preserve">Mackenzie, C., </w:t>
      </w:r>
      <w:proofErr w:type="spellStart"/>
      <w:r w:rsidRPr="00861A0F">
        <w:rPr>
          <w:rFonts w:eastAsia="Times New Roman"/>
          <w:color w:val="000000"/>
          <w:sz w:val="22"/>
          <w:szCs w:val="22"/>
        </w:rPr>
        <w:t>Stoljar</w:t>
      </w:r>
      <w:proofErr w:type="spellEnd"/>
      <w:r w:rsidRPr="00861A0F">
        <w:rPr>
          <w:rFonts w:eastAsia="Times New Roman"/>
          <w:color w:val="000000"/>
          <w:sz w:val="22"/>
          <w:szCs w:val="22"/>
        </w:rPr>
        <w:t xml:space="preserve">, N. (eds.) (2000) </w:t>
      </w:r>
      <w:r w:rsidRPr="00861A0F">
        <w:rPr>
          <w:rFonts w:eastAsia="Times New Roman"/>
          <w:i/>
          <w:iCs/>
          <w:color w:val="000000"/>
          <w:sz w:val="22"/>
          <w:szCs w:val="22"/>
        </w:rPr>
        <w:t>Relational Autonomy</w:t>
      </w:r>
      <w:r w:rsidRPr="00861A0F">
        <w:rPr>
          <w:rFonts w:eastAsia="Times New Roman"/>
          <w:color w:val="000000"/>
          <w:sz w:val="22"/>
          <w:szCs w:val="22"/>
        </w:rPr>
        <w:t xml:space="preserve">, Oxford: </w:t>
      </w:r>
      <w:proofErr w:type="spellStart"/>
      <w:r w:rsidRPr="00861A0F">
        <w:rPr>
          <w:rFonts w:eastAsia="Times New Roman"/>
          <w:color w:val="000000"/>
          <w:sz w:val="22"/>
          <w:szCs w:val="22"/>
        </w:rPr>
        <w:t>Blackwells</w:t>
      </w:r>
      <w:proofErr w:type="spellEnd"/>
      <w:r w:rsidRPr="00861A0F">
        <w:rPr>
          <w:rFonts w:eastAsia="Times New Roman"/>
          <w:color w:val="000000"/>
          <w:sz w:val="22"/>
          <w:szCs w:val="22"/>
        </w:rPr>
        <w:t>.</w:t>
      </w:r>
    </w:p>
    <w:p w:rsidR="003A1968" w:rsidRPr="00861A0F" w:rsidRDefault="003A1968" w:rsidP="004A6203">
      <w:pPr>
        <w:jc w:val="both"/>
        <w:rPr>
          <w:sz w:val="22"/>
          <w:szCs w:val="22"/>
        </w:rPr>
      </w:pPr>
      <w:r w:rsidRPr="00861A0F">
        <w:rPr>
          <w:sz w:val="22"/>
          <w:szCs w:val="22"/>
        </w:rPr>
        <w:t xml:space="preserve">Meyers, D. T. (1989) </w:t>
      </w:r>
      <w:r w:rsidRPr="00861A0F">
        <w:rPr>
          <w:i/>
          <w:sz w:val="22"/>
          <w:szCs w:val="22"/>
        </w:rPr>
        <w:t xml:space="preserve">Self, Society, and Personal Choice, </w:t>
      </w:r>
      <w:r w:rsidRPr="00861A0F">
        <w:rPr>
          <w:sz w:val="22"/>
          <w:szCs w:val="22"/>
        </w:rPr>
        <w:t>New York: Columbia Press.</w:t>
      </w:r>
    </w:p>
    <w:p w:rsidR="003A1968" w:rsidRPr="00861A0F" w:rsidRDefault="003A1968" w:rsidP="004A6203">
      <w:pPr>
        <w:spacing w:line="240" w:lineRule="auto"/>
        <w:jc w:val="both"/>
        <w:rPr>
          <w:rFonts w:eastAsia="Times New Roman"/>
          <w:sz w:val="22"/>
          <w:szCs w:val="22"/>
        </w:rPr>
      </w:pPr>
      <w:r w:rsidRPr="00861A0F">
        <w:rPr>
          <w:rFonts w:eastAsia="Times New Roman"/>
          <w:color w:val="000000"/>
          <w:sz w:val="22"/>
          <w:szCs w:val="22"/>
        </w:rPr>
        <w:t xml:space="preserve">Ruben, B. (1999) ‘Simulations, Games, and Experience-Based Learning: The Quest for a New Paradigm for Teaching and Learning’. </w:t>
      </w:r>
      <w:r w:rsidRPr="00861A0F">
        <w:rPr>
          <w:rFonts w:eastAsia="Times New Roman"/>
          <w:i/>
          <w:color w:val="000000"/>
          <w:sz w:val="22"/>
          <w:szCs w:val="22"/>
        </w:rPr>
        <w:t>Simulation and Gaming</w:t>
      </w:r>
      <w:r w:rsidRPr="00861A0F">
        <w:rPr>
          <w:rFonts w:eastAsia="Times New Roman"/>
          <w:color w:val="000000"/>
          <w:sz w:val="22"/>
          <w:szCs w:val="22"/>
        </w:rPr>
        <w:t xml:space="preserve">, </w:t>
      </w:r>
      <w:proofErr w:type="spellStart"/>
      <w:r w:rsidRPr="00861A0F">
        <w:rPr>
          <w:rFonts w:eastAsia="Times New Roman"/>
          <w:color w:val="000000"/>
          <w:sz w:val="22"/>
          <w:szCs w:val="22"/>
        </w:rPr>
        <w:t>Vol</w:t>
      </w:r>
      <w:proofErr w:type="spellEnd"/>
      <w:r w:rsidRPr="00861A0F">
        <w:rPr>
          <w:rFonts w:eastAsia="Times New Roman"/>
          <w:color w:val="000000"/>
          <w:sz w:val="22"/>
          <w:szCs w:val="22"/>
        </w:rPr>
        <w:t xml:space="preserve"> 30, No. 4, pp. 498-506.</w:t>
      </w:r>
    </w:p>
    <w:p w:rsidR="00AD5609" w:rsidRPr="00861A0F" w:rsidRDefault="00AD5609" w:rsidP="004A6203">
      <w:pPr>
        <w:spacing w:line="240" w:lineRule="auto"/>
        <w:jc w:val="both"/>
        <w:rPr>
          <w:rFonts w:eastAsia="Times New Roman"/>
          <w:sz w:val="22"/>
          <w:szCs w:val="22"/>
        </w:rPr>
      </w:pPr>
      <w:proofErr w:type="spellStart"/>
      <w:r w:rsidRPr="00861A0F">
        <w:rPr>
          <w:rFonts w:eastAsia="Times New Roman"/>
          <w:color w:val="000000"/>
          <w:sz w:val="22"/>
          <w:szCs w:val="22"/>
        </w:rPr>
        <w:lastRenderedPageBreak/>
        <w:t>Ruohomaki</w:t>
      </w:r>
      <w:proofErr w:type="spellEnd"/>
      <w:r w:rsidRPr="00861A0F">
        <w:rPr>
          <w:rFonts w:eastAsia="Times New Roman"/>
          <w:color w:val="000000"/>
          <w:sz w:val="22"/>
          <w:szCs w:val="22"/>
        </w:rPr>
        <w:t xml:space="preserve">, V. (1995) ‘Viewpoints on Learning and Education with Simulation games’, In J.O. Riis (Ed.) </w:t>
      </w:r>
      <w:r w:rsidRPr="00861A0F">
        <w:rPr>
          <w:rFonts w:eastAsia="Times New Roman"/>
          <w:i/>
          <w:color w:val="000000"/>
          <w:sz w:val="22"/>
          <w:szCs w:val="22"/>
        </w:rPr>
        <w:t>Simulation Games in Production Management,</w:t>
      </w:r>
      <w:r w:rsidRPr="00861A0F">
        <w:rPr>
          <w:rFonts w:eastAsia="Times New Roman"/>
          <w:color w:val="000000"/>
          <w:sz w:val="22"/>
          <w:szCs w:val="22"/>
        </w:rPr>
        <w:t xml:space="preserve"> London: Chapman &amp; Hall.</w:t>
      </w:r>
    </w:p>
    <w:p w:rsidR="00AD5609" w:rsidRPr="00861A0F" w:rsidRDefault="00AD5609" w:rsidP="004A6203">
      <w:pPr>
        <w:spacing w:line="240" w:lineRule="auto"/>
        <w:jc w:val="both"/>
        <w:rPr>
          <w:rFonts w:eastAsia="Times New Roman"/>
          <w:sz w:val="22"/>
          <w:szCs w:val="22"/>
        </w:rPr>
      </w:pPr>
      <w:r w:rsidRPr="00861A0F">
        <w:rPr>
          <w:rFonts w:eastAsia="Times New Roman"/>
          <w:color w:val="000000"/>
          <w:sz w:val="22"/>
          <w:szCs w:val="22"/>
        </w:rPr>
        <w:t xml:space="preserve">Wolfe, J. </w:t>
      </w:r>
      <w:proofErr w:type="spellStart"/>
      <w:r w:rsidRPr="00861A0F">
        <w:rPr>
          <w:rFonts w:eastAsia="Times New Roman"/>
          <w:color w:val="000000"/>
          <w:sz w:val="22"/>
          <w:szCs w:val="22"/>
        </w:rPr>
        <w:t>Crookall</w:t>
      </w:r>
      <w:proofErr w:type="spellEnd"/>
      <w:r w:rsidRPr="00861A0F">
        <w:rPr>
          <w:rFonts w:eastAsia="Times New Roman"/>
          <w:color w:val="000000"/>
          <w:sz w:val="22"/>
          <w:szCs w:val="22"/>
        </w:rPr>
        <w:t xml:space="preserve">, D. (1998) ‘Developing a Scientific Knowledge of Simulation/Gaming’, </w:t>
      </w:r>
      <w:r w:rsidRPr="00861A0F">
        <w:rPr>
          <w:rFonts w:eastAsia="Times New Roman"/>
          <w:i/>
          <w:color w:val="000000"/>
          <w:sz w:val="22"/>
          <w:szCs w:val="22"/>
        </w:rPr>
        <w:t>Simulation and Gaming</w:t>
      </w:r>
      <w:r w:rsidRPr="00861A0F">
        <w:rPr>
          <w:rFonts w:eastAsia="Times New Roman"/>
          <w:color w:val="000000"/>
          <w:sz w:val="22"/>
          <w:szCs w:val="22"/>
        </w:rPr>
        <w:t xml:space="preserve">, </w:t>
      </w:r>
      <w:proofErr w:type="spellStart"/>
      <w:r w:rsidRPr="00861A0F">
        <w:rPr>
          <w:rFonts w:eastAsia="Times New Roman"/>
          <w:color w:val="000000"/>
          <w:sz w:val="22"/>
          <w:szCs w:val="22"/>
        </w:rPr>
        <w:t>Vol</w:t>
      </w:r>
      <w:proofErr w:type="spellEnd"/>
      <w:r w:rsidRPr="00861A0F">
        <w:rPr>
          <w:rFonts w:eastAsia="Times New Roman"/>
          <w:color w:val="000000"/>
          <w:sz w:val="22"/>
          <w:szCs w:val="22"/>
        </w:rPr>
        <w:t xml:space="preserve"> 29, No. 1, pp. 7-20.</w:t>
      </w:r>
    </w:p>
    <w:p w:rsidR="00AD5609" w:rsidRPr="00861A0F" w:rsidRDefault="00AD5609" w:rsidP="004A6203">
      <w:pPr>
        <w:spacing w:before="100" w:beforeAutospacing="1" w:after="100" w:afterAutospacing="1" w:line="240" w:lineRule="auto"/>
        <w:jc w:val="both"/>
        <w:rPr>
          <w:rFonts w:eastAsia="Times New Roman"/>
          <w:sz w:val="22"/>
          <w:szCs w:val="22"/>
        </w:rPr>
      </w:pPr>
      <w:r w:rsidRPr="00861A0F">
        <w:rPr>
          <w:rFonts w:eastAsia="Times New Roman"/>
          <w:sz w:val="22"/>
          <w:szCs w:val="22"/>
        </w:rPr>
        <w:t> </w:t>
      </w:r>
    </w:p>
    <w:p w:rsidR="00CC7721" w:rsidRPr="00861A0F" w:rsidRDefault="00CC7721" w:rsidP="004A6203">
      <w:pPr>
        <w:jc w:val="both"/>
        <w:rPr>
          <w:sz w:val="22"/>
          <w:szCs w:val="22"/>
        </w:rPr>
      </w:pPr>
    </w:p>
    <w:sectPr w:rsidR="00CC7721" w:rsidRPr="00861A0F" w:rsidSect="00CC77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AAA"/>
    <w:multiLevelType w:val="multilevel"/>
    <w:tmpl w:val="CBFC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733C2"/>
    <w:multiLevelType w:val="hybridMultilevel"/>
    <w:tmpl w:val="B6E295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573C83"/>
    <w:multiLevelType w:val="multilevel"/>
    <w:tmpl w:val="970E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757B9"/>
    <w:multiLevelType w:val="multilevel"/>
    <w:tmpl w:val="89FA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DB0717"/>
    <w:multiLevelType w:val="multilevel"/>
    <w:tmpl w:val="89FA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4803BF"/>
    <w:multiLevelType w:val="hybridMultilevel"/>
    <w:tmpl w:val="AF9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2D4960"/>
    <w:multiLevelType w:val="multilevel"/>
    <w:tmpl w:val="3BF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DB46A9"/>
    <w:multiLevelType w:val="hybridMultilevel"/>
    <w:tmpl w:val="190C4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940760"/>
    <w:multiLevelType w:val="multilevel"/>
    <w:tmpl w:val="3920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186A06"/>
    <w:multiLevelType w:val="multilevel"/>
    <w:tmpl w:val="89FAC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FB234B"/>
    <w:multiLevelType w:val="hybridMultilevel"/>
    <w:tmpl w:val="62F84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0"/>
  </w:num>
  <w:num w:numId="6">
    <w:abstractNumId w:val="1"/>
  </w:num>
  <w:num w:numId="7">
    <w:abstractNumId w:val="5"/>
  </w:num>
  <w:num w:numId="8">
    <w:abstractNumId w:val="4"/>
  </w:num>
  <w:num w:numId="9">
    <w:abstractNumId w:val="3"/>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5609"/>
    <w:rsid w:val="0002465A"/>
    <w:rsid w:val="000271B0"/>
    <w:rsid w:val="00054564"/>
    <w:rsid w:val="00064A33"/>
    <w:rsid w:val="00074FF6"/>
    <w:rsid w:val="00077A37"/>
    <w:rsid w:val="000869A5"/>
    <w:rsid w:val="00087901"/>
    <w:rsid w:val="000A3731"/>
    <w:rsid w:val="001033D9"/>
    <w:rsid w:val="00131718"/>
    <w:rsid w:val="00131C82"/>
    <w:rsid w:val="00140035"/>
    <w:rsid w:val="001513D8"/>
    <w:rsid w:val="0015369A"/>
    <w:rsid w:val="00170F25"/>
    <w:rsid w:val="0017368C"/>
    <w:rsid w:val="0017496B"/>
    <w:rsid w:val="001912D1"/>
    <w:rsid w:val="001C0716"/>
    <w:rsid w:val="001C14A5"/>
    <w:rsid w:val="00215CBE"/>
    <w:rsid w:val="0022031B"/>
    <w:rsid w:val="002932DD"/>
    <w:rsid w:val="002F048C"/>
    <w:rsid w:val="00317FBE"/>
    <w:rsid w:val="00330E90"/>
    <w:rsid w:val="003A1968"/>
    <w:rsid w:val="003C5CF5"/>
    <w:rsid w:val="00400CFD"/>
    <w:rsid w:val="00412A21"/>
    <w:rsid w:val="00437A76"/>
    <w:rsid w:val="00474218"/>
    <w:rsid w:val="004A6203"/>
    <w:rsid w:val="005023A2"/>
    <w:rsid w:val="0057231A"/>
    <w:rsid w:val="005B482D"/>
    <w:rsid w:val="005C7874"/>
    <w:rsid w:val="005D19C7"/>
    <w:rsid w:val="005D2E65"/>
    <w:rsid w:val="005E5979"/>
    <w:rsid w:val="0063367F"/>
    <w:rsid w:val="006927F9"/>
    <w:rsid w:val="006D7914"/>
    <w:rsid w:val="00704C0C"/>
    <w:rsid w:val="00741AB4"/>
    <w:rsid w:val="00744BFD"/>
    <w:rsid w:val="00757D6D"/>
    <w:rsid w:val="007651FE"/>
    <w:rsid w:val="007678C8"/>
    <w:rsid w:val="00795101"/>
    <w:rsid w:val="007A5812"/>
    <w:rsid w:val="00861A0F"/>
    <w:rsid w:val="00864E93"/>
    <w:rsid w:val="008745D0"/>
    <w:rsid w:val="00922873"/>
    <w:rsid w:val="00951701"/>
    <w:rsid w:val="00997F0F"/>
    <w:rsid w:val="009D29D9"/>
    <w:rsid w:val="00A14BAF"/>
    <w:rsid w:val="00A57260"/>
    <w:rsid w:val="00A606FD"/>
    <w:rsid w:val="00AA77BF"/>
    <w:rsid w:val="00AD5609"/>
    <w:rsid w:val="00B36476"/>
    <w:rsid w:val="00B729E6"/>
    <w:rsid w:val="00B90BBB"/>
    <w:rsid w:val="00BC38E8"/>
    <w:rsid w:val="00BF02D0"/>
    <w:rsid w:val="00BF0F12"/>
    <w:rsid w:val="00C11045"/>
    <w:rsid w:val="00C32BD1"/>
    <w:rsid w:val="00C407A8"/>
    <w:rsid w:val="00C431E4"/>
    <w:rsid w:val="00CA2C19"/>
    <w:rsid w:val="00CB53A4"/>
    <w:rsid w:val="00CB62D9"/>
    <w:rsid w:val="00CC7721"/>
    <w:rsid w:val="00CE5AB0"/>
    <w:rsid w:val="00D0524A"/>
    <w:rsid w:val="00D07D38"/>
    <w:rsid w:val="00D263C8"/>
    <w:rsid w:val="00DC445A"/>
    <w:rsid w:val="00DE1B24"/>
    <w:rsid w:val="00DE1D54"/>
    <w:rsid w:val="00DF32B2"/>
    <w:rsid w:val="00E1115A"/>
    <w:rsid w:val="00E57ECB"/>
    <w:rsid w:val="00EE139F"/>
    <w:rsid w:val="00F46E4F"/>
    <w:rsid w:val="00FF4DD7"/>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2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60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AD5609"/>
    <w:rPr>
      <w:color w:val="0000FF"/>
      <w:u w:val="single"/>
    </w:rPr>
  </w:style>
  <w:style w:type="paragraph" w:styleId="BalloonText">
    <w:name w:val="Balloon Text"/>
    <w:basedOn w:val="Normal"/>
    <w:semiHidden/>
    <w:rsid w:val="00757D6D"/>
    <w:rPr>
      <w:rFonts w:ascii="Tahoma" w:hAnsi="Tahoma" w:cs="Tahoma"/>
      <w:sz w:val="16"/>
      <w:szCs w:val="16"/>
    </w:rPr>
  </w:style>
  <w:style w:type="character" w:styleId="CommentReference">
    <w:name w:val="annotation reference"/>
    <w:basedOn w:val="DefaultParagraphFont"/>
    <w:semiHidden/>
    <w:rsid w:val="00757D6D"/>
    <w:rPr>
      <w:sz w:val="16"/>
      <w:szCs w:val="16"/>
    </w:rPr>
  </w:style>
  <w:style w:type="paragraph" w:styleId="CommentText">
    <w:name w:val="annotation text"/>
    <w:basedOn w:val="Normal"/>
    <w:semiHidden/>
    <w:rsid w:val="00757D6D"/>
    <w:rPr>
      <w:sz w:val="20"/>
      <w:szCs w:val="20"/>
    </w:rPr>
  </w:style>
  <w:style w:type="paragraph" w:styleId="CommentSubject">
    <w:name w:val="annotation subject"/>
    <w:basedOn w:val="CommentText"/>
    <w:next w:val="CommentText"/>
    <w:semiHidden/>
    <w:rsid w:val="00757D6D"/>
    <w:rPr>
      <w:b/>
      <w:bCs/>
    </w:rPr>
  </w:style>
</w:styles>
</file>

<file path=word/webSettings.xml><?xml version="1.0" encoding="utf-8"?>
<w:webSettings xmlns:r="http://schemas.openxmlformats.org/officeDocument/2006/relationships" xmlns:w="http://schemas.openxmlformats.org/wordprocessingml/2006/main">
  <w:divs>
    <w:div w:id="263536110">
      <w:bodyDiv w:val="1"/>
      <w:marLeft w:val="0"/>
      <w:marRight w:val="0"/>
      <w:marTop w:val="0"/>
      <w:marBottom w:val="0"/>
      <w:divBdr>
        <w:top w:val="none" w:sz="0" w:space="0" w:color="auto"/>
        <w:left w:val="none" w:sz="0" w:space="0" w:color="auto"/>
        <w:bottom w:val="none" w:sz="0" w:space="0" w:color="auto"/>
        <w:right w:val="none" w:sz="0" w:space="0" w:color="auto"/>
      </w:divBdr>
      <w:divsChild>
        <w:div w:id="733090691">
          <w:marLeft w:val="0"/>
          <w:marRight w:val="0"/>
          <w:marTop w:val="0"/>
          <w:marBottom w:val="0"/>
          <w:divBdr>
            <w:top w:val="none" w:sz="0" w:space="0" w:color="auto"/>
            <w:left w:val="none" w:sz="0" w:space="0" w:color="auto"/>
            <w:bottom w:val="none" w:sz="0" w:space="0" w:color="auto"/>
            <w:right w:val="none" w:sz="0" w:space="0" w:color="auto"/>
          </w:divBdr>
          <w:divsChild>
            <w:div w:id="2121869976">
              <w:marLeft w:val="0"/>
              <w:marRight w:val="0"/>
              <w:marTop w:val="0"/>
              <w:marBottom w:val="0"/>
              <w:divBdr>
                <w:top w:val="none" w:sz="0" w:space="0" w:color="auto"/>
                <w:left w:val="none" w:sz="0" w:space="0" w:color="auto"/>
                <w:bottom w:val="none" w:sz="0" w:space="0" w:color="auto"/>
                <w:right w:val="none" w:sz="0" w:space="0" w:color="auto"/>
              </w:divBdr>
              <w:divsChild>
                <w:div w:id="2030790163">
                  <w:marLeft w:val="0"/>
                  <w:marRight w:val="0"/>
                  <w:marTop w:val="0"/>
                  <w:marBottom w:val="0"/>
                  <w:divBdr>
                    <w:top w:val="none" w:sz="0" w:space="0" w:color="auto"/>
                    <w:left w:val="none" w:sz="0" w:space="0" w:color="auto"/>
                    <w:bottom w:val="none" w:sz="0" w:space="0" w:color="auto"/>
                    <w:right w:val="none" w:sz="0" w:space="0" w:color="auto"/>
                  </w:divBdr>
                  <w:divsChild>
                    <w:div w:id="1772047759">
                      <w:marLeft w:val="0"/>
                      <w:marRight w:val="0"/>
                      <w:marTop w:val="0"/>
                      <w:marBottom w:val="0"/>
                      <w:divBdr>
                        <w:top w:val="none" w:sz="0" w:space="0" w:color="auto"/>
                        <w:left w:val="none" w:sz="0" w:space="0" w:color="auto"/>
                        <w:bottom w:val="none" w:sz="0" w:space="0" w:color="auto"/>
                        <w:right w:val="none" w:sz="0" w:space="0" w:color="auto"/>
                      </w:divBdr>
                      <w:divsChild>
                        <w:div w:id="14421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st.heacademy.ac.uk/johis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1F37-1B4D-45D1-9ADF-AD3242B1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34499</CharactersWithSpaces>
  <SharedDoc>false</SharedDoc>
  <HLinks>
    <vt:vector size="6" baseType="variant">
      <vt:variant>
        <vt:i4>7602284</vt:i4>
      </vt:variant>
      <vt:variant>
        <vt:i4>0</vt:i4>
      </vt:variant>
      <vt:variant>
        <vt:i4>0</vt:i4>
      </vt:variant>
      <vt:variant>
        <vt:i4>5</vt:i4>
      </vt:variant>
      <vt:variant>
        <vt:lpwstr>http://www.hist.heacademy.ac.uk/johiste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Moore</dc:creator>
  <cp:keywords/>
  <cp:lastModifiedBy>Joanna Elfving-Hwang</cp:lastModifiedBy>
  <cp:revision>3</cp:revision>
  <cp:lastPrinted>2009-01-20T15:25:00Z</cp:lastPrinted>
  <dcterms:created xsi:type="dcterms:W3CDTF">2009-03-19T15:33:00Z</dcterms:created>
  <dcterms:modified xsi:type="dcterms:W3CDTF">2009-04-27T11:15:00Z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1672748132</vt:i4>
  </property>
  <property fmtid="{D5CDD505-2E9C-101B-9397-08002B2CF9AE}" pid="3" name="_NewReviewCycle">
    <vt:lpwstr/>
  </property>
  <property fmtid="{D5CDD505-2E9C-101B-9397-08002B2CF9AE}" pid="4" name="_EmailSubject">
    <vt:lpwstr>feedback on your learner autonomy case study</vt:lpwstr>
  </property>
  <property fmtid="{D5CDD505-2E9C-101B-9397-08002B2CF9AE}" pid="5" name="_AuthorEmail">
    <vt:lpwstr>sslar@exchange.shu.ac.uk</vt:lpwstr>
  </property>
  <property fmtid="{D5CDD505-2E9C-101B-9397-08002B2CF9AE}" pid="6" name="_AuthorEmailDisplayName">
    <vt:lpwstr>Rosie, Anthony</vt:lpwstr>
  </property>
  <property fmtid="{D5CDD505-2E9C-101B-9397-08002B2CF9AE}" pid="7" name="_PreviousAdHocReviewCycleID">
    <vt:i4>-1544664830</vt:i4>
  </property>
  <property fmtid="{D5CDD505-2E9C-101B-9397-08002B2CF9AE}" pid="8" name="_ReviewingToolsShownOnce">
    <vt:lpwstr/>
  </property>
</Properties>
</file>